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3AE00" w14:textId="77777777" w:rsidR="001E17EA" w:rsidRDefault="0000000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14:paraId="5A9702F3" w14:textId="77777777" w:rsidR="001E17EA" w:rsidRDefault="00000000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 Совета муниципального образования</w:t>
      </w:r>
    </w:p>
    <w:p w14:paraId="6E591305" w14:textId="77777777" w:rsidR="001E17EA" w:rsidRDefault="00000000">
      <w:pPr>
        <w:pStyle w:val="af2"/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t>Северский район «О внесении изменений в решение Совета муниципального</w:t>
      </w:r>
    </w:p>
    <w:p w14:paraId="6A3B927C" w14:textId="77777777" w:rsidR="001E17EA" w:rsidRDefault="00000000">
      <w:pPr>
        <w:pStyle w:val="af2"/>
        <w:jc w:val="center"/>
      </w:pPr>
      <w:r>
        <w:rPr>
          <w:sz w:val="28"/>
          <w:szCs w:val="28"/>
        </w:rPr>
        <w:t xml:space="preserve">образования Северский район от </w:t>
      </w:r>
      <w:r>
        <w:rPr>
          <w:sz w:val="28"/>
          <w:szCs w:val="28"/>
          <w:lang w:eastAsia="ru-RU"/>
        </w:rPr>
        <w:t>22</w:t>
      </w:r>
      <w:r>
        <w:rPr>
          <w:sz w:val="28"/>
          <w:szCs w:val="28"/>
        </w:rPr>
        <w:t xml:space="preserve"> декабря 202</w:t>
      </w:r>
      <w:r>
        <w:rPr>
          <w:sz w:val="28"/>
          <w:szCs w:val="28"/>
          <w:lang w:eastAsia="ru-RU"/>
        </w:rPr>
        <w:t>2</w:t>
      </w:r>
      <w:r>
        <w:rPr>
          <w:sz w:val="28"/>
          <w:szCs w:val="28"/>
        </w:rPr>
        <w:t xml:space="preserve"> года № </w:t>
      </w:r>
      <w:r>
        <w:rPr>
          <w:sz w:val="28"/>
          <w:szCs w:val="28"/>
          <w:lang w:eastAsia="ru-RU"/>
        </w:rPr>
        <w:t>296</w:t>
      </w:r>
    </w:p>
    <w:p w14:paraId="0A6FA001" w14:textId="77777777" w:rsidR="001E17EA" w:rsidRDefault="00000000">
      <w:pPr>
        <w:pStyle w:val="af2"/>
        <w:jc w:val="center"/>
        <w:rPr>
          <w:sz w:val="28"/>
          <w:szCs w:val="28"/>
        </w:rPr>
      </w:pPr>
      <w:r>
        <w:rPr>
          <w:sz w:val="28"/>
          <w:szCs w:val="28"/>
          <w:lang w:eastAsia="ru-RU"/>
        </w:rPr>
        <w:t>«О местном бюджете на 2023 год и на плановый период 2024 и 2025 годов»</w:t>
      </w:r>
    </w:p>
    <w:p w14:paraId="7759EAA0" w14:textId="77777777" w:rsidR="001E17EA" w:rsidRDefault="001E17EA">
      <w:pPr>
        <w:pStyle w:val="af2"/>
        <w:jc w:val="center"/>
        <w:rPr>
          <w:sz w:val="28"/>
          <w:szCs w:val="28"/>
        </w:rPr>
      </w:pPr>
    </w:p>
    <w:p w14:paraId="4F8AF908" w14:textId="77777777" w:rsidR="001E17EA" w:rsidRDefault="001E17EA">
      <w:pPr>
        <w:pStyle w:val="af2"/>
        <w:jc w:val="center"/>
        <w:rPr>
          <w:sz w:val="28"/>
          <w:szCs w:val="28"/>
        </w:rPr>
      </w:pPr>
    </w:p>
    <w:p w14:paraId="218079F4" w14:textId="77777777" w:rsidR="001E17EA" w:rsidRDefault="001E17EA">
      <w:pPr>
        <w:pStyle w:val="af2"/>
        <w:jc w:val="center"/>
        <w:rPr>
          <w:sz w:val="28"/>
          <w:szCs w:val="28"/>
        </w:rPr>
      </w:pPr>
    </w:p>
    <w:p w14:paraId="58D35B82" w14:textId="77777777" w:rsidR="001E17EA" w:rsidRDefault="00000000">
      <w:pPr>
        <w:pStyle w:val="af2"/>
        <w:jc w:val="both"/>
      </w:pPr>
      <w:r>
        <w:rPr>
          <w:sz w:val="28"/>
          <w:szCs w:val="28"/>
        </w:rPr>
        <w:tab/>
        <w:t>Настоящая пояснительная записка содержит информацию об изменениях, предлагаемых к внесению в проект решения на 202</w:t>
      </w:r>
      <w:r>
        <w:rPr>
          <w:sz w:val="28"/>
          <w:szCs w:val="28"/>
          <w:lang w:eastAsia="ar-SA"/>
        </w:rPr>
        <w:t>3</w:t>
      </w:r>
      <w:r>
        <w:rPr>
          <w:sz w:val="28"/>
          <w:szCs w:val="28"/>
        </w:rPr>
        <w:t xml:space="preserve"> год.</w:t>
      </w:r>
    </w:p>
    <w:p w14:paraId="3F6A6A36" w14:textId="77777777" w:rsidR="001E17EA" w:rsidRDefault="001E17EA">
      <w:pPr>
        <w:ind w:firstLine="708"/>
        <w:jc w:val="both"/>
        <w:rPr>
          <w:sz w:val="28"/>
          <w:szCs w:val="28"/>
          <w:shd w:val="clear" w:color="auto" w:fill="FF0000"/>
        </w:rPr>
      </w:pPr>
    </w:p>
    <w:p w14:paraId="7079673E" w14:textId="77777777" w:rsidR="001E17EA" w:rsidRDefault="00000000">
      <w:pPr>
        <w:ind w:firstLine="708"/>
        <w:jc w:val="both"/>
      </w:pPr>
      <w:r>
        <w:rPr>
          <w:sz w:val="28"/>
          <w:szCs w:val="28"/>
        </w:rPr>
        <w:t xml:space="preserve">План доходной части местного бюджета на 2023 год </w:t>
      </w:r>
      <w:r>
        <w:rPr>
          <w:color w:val="000000"/>
          <w:sz w:val="28"/>
          <w:szCs w:val="28"/>
        </w:rPr>
        <w:t>с изменениями</w:t>
      </w:r>
      <w:r>
        <w:rPr>
          <w:sz w:val="28"/>
          <w:szCs w:val="28"/>
        </w:rPr>
        <w:t xml:space="preserve"> в </w:t>
      </w:r>
      <w:r>
        <w:rPr>
          <w:color w:val="000000"/>
          <w:sz w:val="28"/>
          <w:szCs w:val="28"/>
        </w:rPr>
        <w:t xml:space="preserve">сумме  </w:t>
      </w:r>
      <w:r>
        <w:rPr>
          <w:color w:val="000000"/>
          <w:sz w:val="28"/>
          <w:szCs w:val="28"/>
          <w:lang w:eastAsia="zh-CN"/>
        </w:rPr>
        <w:t xml:space="preserve"> 3 163 636,2</w:t>
      </w:r>
      <w:r>
        <w:rPr>
          <w:b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тыс.рублей, </w:t>
      </w:r>
      <w:r>
        <w:rPr>
          <w:color w:val="000000"/>
          <w:sz w:val="28"/>
          <w:szCs w:val="28"/>
        </w:rPr>
        <w:t>расходная часть</w:t>
      </w:r>
      <w:r>
        <w:rPr>
          <w:sz w:val="28"/>
          <w:szCs w:val="28"/>
        </w:rPr>
        <w:t xml:space="preserve"> местного бюджета с учетом предлагаемых изменений составит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zh-CN"/>
        </w:rPr>
        <w:t xml:space="preserve"> 3 297 551,3 </w:t>
      </w:r>
      <w:r>
        <w:rPr>
          <w:sz w:val="28"/>
          <w:szCs w:val="28"/>
        </w:rPr>
        <w:t xml:space="preserve">тыс. рублей, с дефицитом          </w:t>
      </w:r>
      <w:r>
        <w:rPr>
          <w:color w:val="000000"/>
          <w:sz w:val="28"/>
          <w:szCs w:val="28"/>
          <w:lang w:eastAsia="zh-CN"/>
        </w:rPr>
        <w:t xml:space="preserve">133 915,1 </w:t>
      </w:r>
      <w:r>
        <w:rPr>
          <w:sz w:val="28"/>
          <w:szCs w:val="28"/>
        </w:rPr>
        <w:t xml:space="preserve">тыс. рублей (с </w:t>
      </w:r>
      <w:r>
        <w:rPr>
          <w:color w:val="000000"/>
          <w:sz w:val="28"/>
          <w:szCs w:val="28"/>
        </w:rPr>
        <w:t>уменьшением к предыдущему решению Совета МО СР</w:t>
      </w:r>
      <w:r>
        <w:rPr>
          <w:sz w:val="28"/>
          <w:szCs w:val="28"/>
        </w:rPr>
        <w:t xml:space="preserve"> на </w:t>
      </w:r>
      <w:r>
        <w:rPr>
          <w:color w:val="000000"/>
          <w:sz w:val="28"/>
          <w:szCs w:val="28"/>
        </w:rPr>
        <w:t xml:space="preserve">   8 275,8</w:t>
      </w:r>
      <w:r>
        <w:rPr>
          <w:sz w:val="28"/>
          <w:szCs w:val="28"/>
        </w:rPr>
        <w:t xml:space="preserve"> тыс. рублей). </w:t>
      </w:r>
      <w:r>
        <w:rPr>
          <w:sz w:val="28"/>
          <w:szCs w:val="28"/>
        </w:rPr>
        <w:tab/>
      </w:r>
    </w:p>
    <w:p w14:paraId="7C7A9641" w14:textId="77777777" w:rsidR="001E17EA" w:rsidRDefault="001E17EA">
      <w:pPr>
        <w:jc w:val="center"/>
      </w:pPr>
    </w:p>
    <w:p w14:paraId="05E328A3" w14:textId="77777777" w:rsidR="001E17EA" w:rsidRDefault="00000000">
      <w:pPr>
        <w:jc w:val="center"/>
      </w:pPr>
      <w:r>
        <w:rPr>
          <w:b/>
          <w:bCs/>
          <w:sz w:val="28"/>
          <w:szCs w:val="28"/>
        </w:rPr>
        <w:t>Доходы</w:t>
      </w:r>
    </w:p>
    <w:p w14:paraId="769AB3C7" w14:textId="77777777" w:rsidR="001E17EA" w:rsidRDefault="001E17EA">
      <w:pPr>
        <w:ind w:firstLine="708"/>
        <w:jc w:val="center"/>
        <w:rPr>
          <w:b/>
          <w:bCs/>
          <w:sz w:val="28"/>
          <w:szCs w:val="28"/>
        </w:rPr>
      </w:pPr>
    </w:p>
    <w:p w14:paraId="27EFCCD6" w14:textId="77777777" w:rsidR="001E17EA" w:rsidRDefault="00000000">
      <w:pPr>
        <w:ind w:firstLine="709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 xml:space="preserve">Доходная часть местного бюджета на 2023 год предлагается к увеличению  плановых назначений на  45 559,6 тыс. рублей. </w:t>
      </w:r>
    </w:p>
    <w:p w14:paraId="3591E4D1" w14:textId="77777777" w:rsidR="001E17EA" w:rsidRDefault="00000000">
      <w:pPr>
        <w:ind w:firstLine="709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>Из  них  по  собственным  налоговым  и  неналоговым   источникам  на  39 037,0 тыс.рублей и по  безвозмездным поступлениям из бюджета Краснодарского края  на 6 522,6 тыс.рублей.</w:t>
      </w:r>
    </w:p>
    <w:p w14:paraId="3903ECCF" w14:textId="77777777" w:rsidR="001E17EA" w:rsidRDefault="001E17EA">
      <w:pPr>
        <w:ind w:firstLine="709"/>
        <w:jc w:val="both"/>
        <w:rPr>
          <w:color w:val="000000" w:themeColor="text1"/>
        </w:rPr>
      </w:pPr>
    </w:p>
    <w:p w14:paraId="66A09498" w14:textId="77777777" w:rsidR="001E17EA" w:rsidRDefault="001E17EA">
      <w:pPr>
        <w:ind w:firstLine="709"/>
        <w:jc w:val="both"/>
        <w:rPr>
          <w:color w:val="000000" w:themeColor="text1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770"/>
        <w:gridCol w:w="1875"/>
      </w:tblGrid>
      <w:tr w:rsidR="001E17EA" w14:paraId="240B8E21" w14:textId="77777777"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716B6D" w14:textId="77777777" w:rsidR="001E17EA" w:rsidRDefault="00000000">
            <w:pPr>
              <w:pStyle w:val="af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доходов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31721" w14:textId="77777777" w:rsidR="001E17EA" w:rsidRDefault="00000000">
            <w:pPr>
              <w:pStyle w:val="af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к уточнению</w:t>
            </w:r>
          </w:p>
          <w:p w14:paraId="760B215B" w14:textId="77777777" w:rsidR="001E17EA" w:rsidRDefault="00000000">
            <w:pPr>
              <w:pStyle w:val="af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(тыс.рублей)</w:t>
            </w:r>
          </w:p>
        </w:tc>
      </w:tr>
      <w:tr w:rsidR="001E17EA" w14:paraId="2AF74DBB" w14:textId="77777777"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585B62" w14:textId="77777777" w:rsidR="001E17EA" w:rsidRDefault="00000000">
            <w:pPr>
              <w:widowControl w:val="0"/>
            </w:pPr>
            <w:r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B69ECF" w14:textId="77777777" w:rsidR="001E17EA" w:rsidRDefault="00000000">
            <w:pPr>
              <w:widowControl w:val="0"/>
              <w:jc w:val="right"/>
            </w:pPr>
            <w:r>
              <w:rPr>
                <w:rFonts w:cs="Arial CYR"/>
                <w:b/>
                <w:bCs/>
              </w:rPr>
              <w:t>+ 39 037,0</w:t>
            </w:r>
          </w:p>
        </w:tc>
      </w:tr>
      <w:tr w:rsidR="001E17EA" w14:paraId="38C3BC64" w14:textId="77777777">
        <w:tc>
          <w:tcPr>
            <w:tcW w:w="77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C6DD34D" w14:textId="77777777" w:rsidR="001E17EA" w:rsidRDefault="00000000">
            <w:pPr>
              <w:widowControl w:val="0"/>
            </w:pPr>
            <w:r>
              <w:rPr>
                <w:rFonts w:cs="Arial CYR"/>
              </w:rPr>
              <w:t>Налог на имущество организаций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501F0B" w14:textId="77777777" w:rsidR="001E17EA" w:rsidRDefault="00000000">
            <w:pPr>
              <w:widowControl w:val="0"/>
              <w:jc w:val="right"/>
            </w:pPr>
            <w:r>
              <w:rPr>
                <w:rFonts w:cs="Arial CYR"/>
              </w:rPr>
              <w:t>+ 8 000,0</w:t>
            </w:r>
          </w:p>
        </w:tc>
      </w:tr>
      <w:tr w:rsidR="001E17EA" w14:paraId="64F64857" w14:textId="77777777">
        <w:tc>
          <w:tcPr>
            <w:tcW w:w="77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81F2889" w14:textId="77777777" w:rsidR="001E17EA" w:rsidRDefault="00000000">
            <w:pPr>
              <w:widowControl w:val="0"/>
            </w:pPr>
            <w:r>
              <w:rPr>
                <w:rFonts w:cs="Arial CYR"/>
                <w:color w:val="000000"/>
              </w:rPr>
              <w:t>Д</w:t>
            </w:r>
            <w:r>
              <w:rPr>
                <w:color w:val="000000"/>
              </w:rPr>
              <w:t>оходы  от  сдачи  в  аренду  имущества,  составляющего казну муниципальных районов (за исключением земельных участков)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62F24C" w14:textId="77777777" w:rsidR="001E17EA" w:rsidRDefault="00000000">
            <w:pPr>
              <w:widowControl w:val="0"/>
              <w:jc w:val="right"/>
            </w:pPr>
            <w:r>
              <w:rPr>
                <w:rFonts w:cs="Arial CYR"/>
              </w:rPr>
              <w:t>+132,0</w:t>
            </w:r>
          </w:p>
        </w:tc>
      </w:tr>
      <w:tr w:rsidR="001E17EA" w14:paraId="0A0135A5" w14:textId="77777777">
        <w:tc>
          <w:tcPr>
            <w:tcW w:w="77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7421FD3" w14:textId="77777777" w:rsidR="001E17EA" w:rsidRDefault="00000000">
            <w:pPr>
              <w:widowControl w:val="0"/>
            </w:pPr>
            <w:r>
              <w:rPr>
                <w:rFonts w:cs="Arial CYR"/>
                <w:color w:val="000000"/>
              </w:rPr>
              <w:t>П</w:t>
            </w:r>
            <w:r>
              <w:rPr>
                <w:color w:val="000000"/>
              </w:rPr>
              <w:t>лата по соглашениям об установлении сервитута, заключенным органами местного самоуправления муниципального района,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муниципального района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CBC2E9" w14:textId="77777777" w:rsidR="001E17EA" w:rsidRDefault="00000000">
            <w:pPr>
              <w:widowControl w:val="0"/>
              <w:jc w:val="right"/>
            </w:pPr>
            <w:r>
              <w:rPr>
                <w:rFonts w:cs="Arial CYR"/>
              </w:rPr>
              <w:t>+ 5,0</w:t>
            </w:r>
          </w:p>
        </w:tc>
      </w:tr>
      <w:tr w:rsidR="001E17EA" w14:paraId="36DEA068" w14:textId="77777777">
        <w:trPr>
          <w:trHeight w:val="447"/>
        </w:trPr>
        <w:tc>
          <w:tcPr>
            <w:tcW w:w="77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B73BBFA" w14:textId="77777777" w:rsidR="001E17EA" w:rsidRDefault="00000000">
            <w:pPr>
              <w:widowControl w:val="0"/>
            </w:pPr>
            <w:r>
              <w:rPr>
                <w:rFonts w:cs="Arial CYR"/>
                <w:color w:val="000000"/>
              </w:rPr>
              <w:t>Д</w:t>
            </w:r>
            <w:r>
              <w:rPr>
                <w:color w:val="000000"/>
              </w:rPr>
              <w:t xml:space="preserve">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</w:t>
            </w:r>
            <w:r>
              <w:rPr>
                <w:color w:val="000000"/>
              </w:rPr>
              <w:lastRenderedPageBreak/>
              <w:t>реализации основных средств по указанному имуществу</w:t>
            </w:r>
          </w:p>
          <w:p w14:paraId="51FF5922" w14:textId="77777777" w:rsidR="001E17EA" w:rsidRDefault="00000000">
            <w:pPr>
              <w:widowControl w:val="0"/>
            </w:pPr>
            <w:r>
              <w:rPr>
                <w:rFonts w:cs="Arial CYR"/>
                <w:color w:val="000000"/>
              </w:rPr>
              <w:t>Д</w:t>
            </w:r>
            <w:r>
              <w:rPr>
                <w:color w:val="000000"/>
              </w:rPr>
              <w:t>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0B5C2C" w14:textId="77777777" w:rsidR="001E17EA" w:rsidRDefault="001E17EA">
            <w:pPr>
              <w:widowControl w:val="0"/>
              <w:jc w:val="right"/>
              <w:rPr>
                <w:rFonts w:cs="Arial CYR"/>
              </w:rPr>
            </w:pPr>
          </w:p>
          <w:p w14:paraId="6ADBD042" w14:textId="77777777" w:rsidR="001E17EA" w:rsidRDefault="001E17EA">
            <w:pPr>
              <w:widowControl w:val="0"/>
              <w:jc w:val="right"/>
              <w:rPr>
                <w:rFonts w:cs="Arial CYR"/>
              </w:rPr>
            </w:pPr>
          </w:p>
          <w:p w14:paraId="0DD170BC" w14:textId="77777777" w:rsidR="001E17EA" w:rsidRDefault="00000000">
            <w:pPr>
              <w:widowControl w:val="0"/>
              <w:jc w:val="right"/>
            </w:pPr>
            <w:r>
              <w:rPr>
                <w:rFonts w:cs="Arial CYR"/>
              </w:rPr>
              <w:t>+ 500,0</w:t>
            </w:r>
          </w:p>
        </w:tc>
      </w:tr>
      <w:tr w:rsidR="001E17EA" w14:paraId="6D38477B" w14:textId="77777777">
        <w:tc>
          <w:tcPr>
            <w:tcW w:w="77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5BC93E5" w14:textId="77777777" w:rsidR="001E17EA" w:rsidRDefault="00000000">
            <w:pPr>
              <w:widowControl w:val="0"/>
            </w:pPr>
            <w:r>
              <w:rPr>
                <w:rFonts w:cs="Arial CYR"/>
                <w:color w:val="000000"/>
              </w:rPr>
              <w:t>Д</w:t>
            </w:r>
            <w:r>
              <w:rPr>
                <w:color w:val="000000"/>
              </w:rPr>
              <w:t>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82710F" w14:textId="77777777" w:rsidR="001E17EA" w:rsidRDefault="00000000">
            <w:pPr>
              <w:widowControl w:val="0"/>
              <w:jc w:val="right"/>
            </w:pPr>
            <w:r>
              <w:rPr>
                <w:rFonts w:cs="Arial CYR"/>
              </w:rPr>
              <w:t>+ 22 600,0</w:t>
            </w:r>
          </w:p>
        </w:tc>
      </w:tr>
      <w:tr w:rsidR="001E17EA" w14:paraId="6ECC4885" w14:textId="77777777">
        <w:tc>
          <w:tcPr>
            <w:tcW w:w="77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31B1D6A" w14:textId="77777777" w:rsidR="001E17EA" w:rsidRDefault="00000000">
            <w:pPr>
              <w:widowControl w:val="0"/>
            </w:pPr>
            <w:r>
              <w:rPr>
                <w:rFonts w:cs="Arial CYR"/>
                <w:color w:val="000000"/>
              </w:rPr>
              <w:t>Д</w:t>
            </w:r>
            <w:r>
              <w:rPr>
                <w:color w:val="000000"/>
              </w:rPr>
              <w:t>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443C5B" w14:textId="77777777" w:rsidR="001E17EA" w:rsidRDefault="00000000">
            <w:pPr>
              <w:widowControl w:val="0"/>
              <w:jc w:val="right"/>
            </w:pPr>
            <w:r>
              <w:rPr>
                <w:rFonts w:cs="Arial CYR"/>
              </w:rPr>
              <w:t>+ 6 000,0</w:t>
            </w:r>
          </w:p>
        </w:tc>
      </w:tr>
      <w:tr w:rsidR="001E17EA" w14:paraId="6635A6F2" w14:textId="77777777">
        <w:tc>
          <w:tcPr>
            <w:tcW w:w="7770" w:type="dxa"/>
            <w:tcBorders>
              <w:left w:val="single" w:sz="4" w:space="0" w:color="000000"/>
              <w:bottom w:val="single" w:sz="4" w:space="0" w:color="000000"/>
            </w:tcBorders>
          </w:tcPr>
          <w:p w14:paraId="2E0711E0" w14:textId="77777777" w:rsidR="001E17EA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458614" w14:textId="77777777" w:rsidR="001E17EA" w:rsidRDefault="00000000">
            <w:pPr>
              <w:widowControl w:val="0"/>
              <w:jc w:val="right"/>
            </w:pPr>
            <w:r>
              <w:rPr>
                <w:rFonts w:cs="Arial CYR"/>
              </w:rPr>
              <w:t>+ 1 800,0</w:t>
            </w:r>
          </w:p>
        </w:tc>
      </w:tr>
      <w:tr w:rsidR="001E17EA" w14:paraId="3FB81D4E" w14:textId="77777777">
        <w:tc>
          <w:tcPr>
            <w:tcW w:w="7770" w:type="dxa"/>
            <w:tcBorders>
              <w:left w:val="single" w:sz="4" w:space="0" w:color="000000"/>
              <w:bottom w:val="single" w:sz="4" w:space="0" w:color="000000"/>
            </w:tcBorders>
          </w:tcPr>
          <w:p w14:paraId="33529185" w14:textId="77777777" w:rsidR="001E17EA" w:rsidRDefault="00000000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55B9C" w14:textId="77777777" w:rsidR="001E17EA" w:rsidRDefault="00000000">
            <w:pPr>
              <w:pStyle w:val="af6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6522,6</w:t>
            </w:r>
          </w:p>
        </w:tc>
      </w:tr>
      <w:tr w:rsidR="001E17EA" w14:paraId="3104F7BE" w14:textId="77777777">
        <w:tc>
          <w:tcPr>
            <w:tcW w:w="7770" w:type="dxa"/>
            <w:tcBorders>
              <w:left w:val="single" w:sz="4" w:space="0" w:color="000000"/>
              <w:bottom w:val="single" w:sz="4" w:space="0" w:color="000000"/>
            </w:tcBorders>
          </w:tcPr>
          <w:p w14:paraId="15490491" w14:textId="77777777" w:rsidR="001E17EA" w:rsidRDefault="00000000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Субсидии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0FBB4" w14:textId="77777777" w:rsidR="001E17EA" w:rsidRDefault="00000000">
            <w:pPr>
              <w:pStyle w:val="af6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-2038,2</w:t>
            </w:r>
          </w:p>
        </w:tc>
      </w:tr>
      <w:tr w:rsidR="001E17EA" w14:paraId="763B1634" w14:textId="77777777">
        <w:tc>
          <w:tcPr>
            <w:tcW w:w="7770" w:type="dxa"/>
            <w:tcBorders>
              <w:left w:val="single" w:sz="4" w:space="0" w:color="000000"/>
              <w:bottom w:val="single" w:sz="4" w:space="0" w:color="000000"/>
            </w:tcBorders>
          </w:tcPr>
          <w:p w14:paraId="26A0F537" w14:textId="77777777" w:rsidR="001E17EA" w:rsidRDefault="00000000">
            <w:pPr>
              <w:widowControl w:val="0"/>
            </w:pPr>
            <w:r>
              <w:rPr>
                <w:color w:val="000000"/>
                <w:sz w:val="22"/>
              </w:rPr>
              <w:t>Субсидии бюджетам муниципальных районов на организацию выполнения комплексных кадастровых работ и утверждения карты-плана территорий</w:t>
            </w:r>
          </w:p>
          <w:p w14:paraId="07EBF382" w14:textId="77777777" w:rsidR="001E17EA" w:rsidRDefault="00000000">
            <w:pPr>
              <w:widowControl w:val="0"/>
            </w:pPr>
            <w:r>
              <w:rPr>
                <w:color w:val="000000"/>
              </w:rPr>
              <w:t>(основание Доп. Соглашение от 10.07.2023 №201-821-2023-03643000-003/1между адм.МО СР и Департаментом имущественных отношений)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9825F" w14:textId="77777777" w:rsidR="001E17EA" w:rsidRDefault="00000000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- 2 038,2</w:t>
            </w:r>
          </w:p>
        </w:tc>
      </w:tr>
      <w:tr w:rsidR="001E17EA" w14:paraId="726C582D" w14:textId="77777777">
        <w:tc>
          <w:tcPr>
            <w:tcW w:w="7770" w:type="dxa"/>
            <w:tcBorders>
              <w:left w:val="single" w:sz="4" w:space="0" w:color="000000"/>
              <w:bottom w:val="single" w:sz="4" w:space="0" w:color="000000"/>
            </w:tcBorders>
          </w:tcPr>
          <w:p w14:paraId="53CFC2BA" w14:textId="77777777" w:rsidR="001E17EA" w:rsidRDefault="00000000">
            <w:pPr>
              <w:widowControl w:val="0"/>
              <w:rPr>
                <w:color w:val="000000"/>
              </w:rPr>
            </w:pPr>
            <w:r>
              <w:rPr>
                <w:b/>
                <w:color w:val="000000"/>
              </w:rPr>
              <w:t>Иные межбюджетные трансферты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E3176" w14:textId="77777777" w:rsidR="001E17EA" w:rsidRDefault="00000000">
            <w:pPr>
              <w:pStyle w:val="af6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8560,8</w:t>
            </w:r>
          </w:p>
        </w:tc>
      </w:tr>
      <w:tr w:rsidR="001E17EA" w14:paraId="2278C2BE" w14:textId="77777777">
        <w:tc>
          <w:tcPr>
            <w:tcW w:w="7770" w:type="dxa"/>
            <w:tcBorders>
              <w:left w:val="single" w:sz="4" w:space="0" w:color="000000"/>
              <w:bottom w:val="single" w:sz="4" w:space="0" w:color="000000"/>
            </w:tcBorders>
          </w:tcPr>
          <w:p w14:paraId="417FAE29" w14:textId="77777777" w:rsidR="001E17EA" w:rsidRDefault="00000000">
            <w:pPr>
              <w:widowControl w:val="0"/>
            </w:pPr>
            <w:r>
              <w:t xml:space="preserve">Иные межбюджетные трансферты (расходы на размещение и питание граждан Российской Федерации, иностранных граждан и лиц без гражданства, постоянно проживающих на территориях Украины, Донецкой НР, Луганской НР, Запорожской области, Херсонской области, вынужденно покинувших жилые помещения и находившихся в пунктах временного размещения и питания на территории Краснодарского края) за апрель, май 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91F74" w14:textId="77777777" w:rsidR="001E17EA" w:rsidRDefault="001E17EA">
            <w:pPr>
              <w:widowControl w:val="0"/>
              <w:jc w:val="right"/>
            </w:pPr>
          </w:p>
          <w:p w14:paraId="424886B3" w14:textId="77777777" w:rsidR="001E17EA" w:rsidRDefault="001E17EA">
            <w:pPr>
              <w:widowControl w:val="0"/>
              <w:jc w:val="right"/>
            </w:pPr>
          </w:p>
          <w:p w14:paraId="73644788" w14:textId="77777777" w:rsidR="001E17EA" w:rsidRDefault="001E17EA">
            <w:pPr>
              <w:widowControl w:val="0"/>
              <w:jc w:val="right"/>
            </w:pPr>
          </w:p>
          <w:p w14:paraId="691929AF" w14:textId="77777777" w:rsidR="001E17EA" w:rsidRDefault="001E17EA">
            <w:pPr>
              <w:widowControl w:val="0"/>
              <w:jc w:val="right"/>
            </w:pPr>
          </w:p>
          <w:p w14:paraId="05611364" w14:textId="77777777" w:rsidR="001E17EA" w:rsidRDefault="001E17EA">
            <w:pPr>
              <w:widowControl w:val="0"/>
              <w:jc w:val="right"/>
            </w:pPr>
          </w:p>
          <w:p w14:paraId="78319D9F" w14:textId="77777777" w:rsidR="001E17EA" w:rsidRDefault="00000000">
            <w:pPr>
              <w:widowControl w:val="0"/>
              <w:jc w:val="right"/>
            </w:pPr>
            <w:r>
              <w:rPr>
                <w:color w:val="000000"/>
              </w:rPr>
              <w:t>+ 8 560,8</w:t>
            </w:r>
          </w:p>
        </w:tc>
      </w:tr>
      <w:tr w:rsidR="001E17EA" w14:paraId="0EB0475A" w14:textId="77777777">
        <w:tc>
          <w:tcPr>
            <w:tcW w:w="7770" w:type="dxa"/>
            <w:tcBorders>
              <w:left w:val="single" w:sz="4" w:space="0" w:color="000000"/>
              <w:bottom w:val="single" w:sz="4" w:space="0" w:color="000000"/>
            </w:tcBorders>
          </w:tcPr>
          <w:p w14:paraId="0DD3AEBF" w14:textId="77777777" w:rsidR="001E17EA" w:rsidRDefault="00000000">
            <w:pPr>
              <w:pStyle w:val="af6"/>
              <w:rPr>
                <w:b/>
                <w:bCs/>
              </w:rPr>
            </w:pPr>
            <w:r>
              <w:rPr>
                <w:b/>
                <w:bCs/>
              </w:rPr>
              <w:t>ИТОГО увеличение доходов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37FF3" w14:textId="77777777" w:rsidR="001E17EA" w:rsidRDefault="00000000">
            <w:pPr>
              <w:widowControl w:val="0"/>
              <w:ind w:firstLine="709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 w:themeColor="text1"/>
              </w:rPr>
              <w:t>45 559,6</w:t>
            </w:r>
          </w:p>
        </w:tc>
      </w:tr>
    </w:tbl>
    <w:p w14:paraId="1BADF268" w14:textId="77777777" w:rsidR="001E17EA" w:rsidRDefault="001E17EA">
      <w:pPr>
        <w:ind w:firstLine="709"/>
        <w:jc w:val="both"/>
        <w:rPr>
          <w:color w:val="000000" w:themeColor="text1"/>
        </w:rPr>
      </w:pPr>
    </w:p>
    <w:p w14:paraId="7B3947C9" w14:textId="77777777" w:rsidR="001E17EA" w:rsidRDefault="00000000">
      <w:pPr>
        <w:tabs>
          <w:tab w:val="left" w:pos="4140"/>
        </w:tabs>
        <w:ind w:firstLine="73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Увеличение плановых показателей н</w:t>
      </w:r>
      <w:r>
        <w:rPr>
          <w:color w:val="000000"/>
          <w:sz w:val="28"/>
          <w:szCs w:val="28"/>
        </w:rPr>
        <w:t xml:space="preserve">алога на имущество на  8 000,0 тыс. рублей </w:t>
      </w:r>
      <w:r>
        <w:rPr>
          <w:color w:val="000000" w:themeColor="text1"/>
          <w:sz w:val="28"/>
          <w:szCs w:val="28"/>
        </w:rPr>
        <w:t xml:space="preserve">связано с уточнением прогнозных платежей </w:t>
      </w:r>
      <w:r>
        <w:rPr>
          <w:sz w:val="28"/>
          <w:szCs w:val="28"/>
        </w:rPr>
        <w:t xml:space="preserve">в бюджет субъекта РФ основных бюджетообразующих организаций </w:t>
      </w:r>
      <w:r>
        <w:rPr>
          <w:color w:val="000000" w:themeColor="text1"/>
          <w:sz w:val="28"/>
          <w:szCs w:val="28"/>
        </w:rPr>
        <w:t>(на территории МО Северский район) на 2023 финансовый год.</w:t>
      </w:r>
    </w:p>
    <w:p w14:paraId="5F83D936" w14:textId="77777777" w:rsidR="001E17EA" w:rsidRDefault="00000000">
      <w:pPr>
        <w:tabs>
          <w:tab w:val="left" w:pos="4140"/>
        </w:tabs>
        <w:ind w:firstLine="73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Согласно письму департамента имущественных отношений Краснодарского края от 16.06.2023 № 52-31-04-23583/23 и расчетам управления имущественных отношений администрации МО СР внесены изменения в плановые показатели по неналоговым доходам на общую сумму  31 037,0  </w:t>
      </w:r>
      <w:r>
        <w:rPr>
          <w:color w:val="000000"/>
          <w:sz w:val="28"/>
          <w:szCs w:val="28"/>
        </w:rPr>
        <w:t xml:space="preserve">тыс. рублей в соответствии с прогнозом поступлений в текущем финансовом году, а также уровнем текущих поступлений по состоянию на  1 июля 2023 года. </w:t>
      </w:r>
      <w:r>
        <w:rPr>
          <w:color w:val="000000"/>
          <w:sz w:val="28"/>
          <w:szCs w:val="28"/>
        </w:rPr>
        <w:lastRenderedPageBreak/>
        <w:t>Указанные дополнительные доходы обусловлены заявительным характером сделок в отношении земельных участков.</w:t>
      </w:r>
      <w:r>
        <w:rPr>
          <w:color w:val="000000" w:themeColor="text1"/>
          <w:sz w:val="28"/>
          <w:szCs w:val="28"/>
        </w:rPr>
        <w:tab/>
      </w:r>
    </w:p>
    <w:p w14:paraId="6030DBBC" w14:textId="77777777" w:rsidR="001E17EA" w:rsidRDefault="001E17EA">
      <w:pPr>
        <w:jc w:val="both"/>
        <w:rPr>
          <w:color w:val="000000" w:themeColor="text1"/>
          <w:sz w:val="28"/>
          <w:szCs w:val="28"/>
        </w:rPr>
      </w:pPr>
    </w:p>
    <w:p w14:paraId="4D6AA372" w14:textId="77777777" w:rsidR="001E17EA" w:rsidRDefault="00000000">
      <w:pPr>
        <w:jc w:val="center"/>
        <w:rPr>
          <w:b/>
          <w:bCs/>
        </w:rPr>
      </w:pPr>
      <w:r>
        <w:rPr>
          <w:b/>
          <w:bCs/>
          <w:color w:val="000000" w:themeColor="text1"/>
          <w:sz w:val="28"/>
          <w:szCs w:val="28"/>
        </w:rPr>
        <w:t>Расходы</w:t>
      </w:r>
    </w:p>
    <w:p w14:paraId="0F0D38B0" w14:textId="77777777" w:rsidR="001E17EA" w:rsidRDefault="001E17EA">
      <w:pPr>
        <w:jc w:val="center"/>
        <w:rPr>
          <w:b/>
          <w:bCs/>
        </w:rPr>
      </w:pPr>
    </w:p>
    <w:p w14:paraId="09447D7A" w14:textId="77777777" w:rsidR="001E17EA" w:rsidRDefault="00000000">
      <w:pPr>
        <w:ind w:firstLine="737"/>
        <w:jc w:val="both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 сумму безвозмездных поступлений скорректированы соответствующие расходы.</w:t>
      </w:r>
    </w:p>
    <w:p w14:paraId="238E5404" w14:textId="77777777" w:rsidR="001E17EA" w:rsidRDefault="00000000">
      <w:pPr>
        <w:ind w:firstLine="708"/>
        <w:jc w:val="both"/>
      </w:pPr>
      <w:r>
        <w:rPr>
          <w:color w:val="000000"/>
          <w:sz w:val="28"/>
          <w:szCs w:val="28"/>
        </w:rPr>
        <w:t>Предлагается направить дополнительные бюджетные ассигнования на 2023 год в сумме 30 761,2 тыс. рублей следующим главным распорядителям средств местного бюджета:</w:t>
      </w:r>
    </w:p>
    <w:p w14:paraId="2639D4C1" w14:textId="77777777" w:rsidR="001E17EA" w:rsidRDefault="001E17EA">
      <w:pPr>
        <w:ind w:firstLine="708"/>
        <w:jc w:val="both"/>
        <w:rPr>
          <w:color w:val="000000"/>
          <w:sz w:val="28"/>
          <w:szCs w:val="28"/>
        </w:rPr>
      </w:pPr>
    </w:p>
    <w:tbl>
      <w:tblPr>
        <w:tblW w:w="969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099"/>
        <w:gridCol w:w="1591"/>
      </w:tblGrid>
      <w:tr w:rsidR="001E17EA" w14:paraId="44E63A97" w14:textId="77777777">
        <w:trPr>
          <w:trHeight w:val="510"/>
        </w:trPr>
        <w:tc>
          <w:tcPr>
            <w:tcW w:w="8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A3A58A" w14:textId="77777777" w:rsidR="001E17EA" w:rsidRDefault="00000000">
            <w:pPr>
              <w:pStyle w:val="af6"/>
              <w:jc w:val="center"/>
            </w:pPr>
            <w:r>
              <w:t>Наименование расходов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2662B" w14:textId="77777777" w:rsidR="001E17EA" w:rsidRDefault="00000000">
            <w:pPr>
              <w:pStyle w:val="af6"/>
              <w:jc w:val="center"/>
            </w:pPr>
            <w:r>
              <w:t>Сумма (тыс.рублей)</w:t>
            </w:r>
          </w:p>
        </w:tc>
      </w:tr>
      <w:tr w:rsidR="001E17EA" w14:paraId="1A02175E" w14:textId="77777777">
        <w:tc>
          <w:tcPr>
            <w:tcW w:w="80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628AD2" w14:textId="77777777" w:rsidR="001E17EA" w:rsidRDefault="00000000">
            <w:pPr>
              <w:widowControl w:val="0"/>
            </w:pPr>
            <w:r>
              <w:rPr>
                <w:b/>
                <w:bCs/>
              </w:rPr>
              <w:t>Увеличение расходов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47D92" w14:textId="77777777" w:rsidR="001E17EA" w:rsidRDefault="001E17EA">
            <w:pPr>
              <w:pStyle w:val="af6"/>
              <w:jc w:val="center"/>
              <w:rPr>
                <w:b/>
                <w:bCs/>
              </w:rPr>
            </w:pPr>
          </w:p>
        </w:tc>
      </w:tr>
      <w:tr w:rsidR="001E17EA" w14:paraId="7BEA6521" w14:textId="77777777">
        <w:tc>
          <w:tcPr>
            <w:tcW w:w="8098" w:type="dxa"/>
            <w:tcBorders>
              <w:left w:val="single" w:sz="4" w:space="0" w:color="000000"/>
              <w:bottom w:val="single" w:sz="4" w:space="0" w:color="000000"/>
            </w:tcBorders>
          </w:tcPr>
          <w:p w14:paraId="5D473602" w14:textId="77777777" w:rsidR="001E17EA" w:rsidRDefault="00000000">
            <w:pPr>
              <w:widowControl w:val="0"/>
              <w:jc w:val="both"/>
            </w:pPr>
            <w:r>
              <w:rPr>
                <w:b/>
                <w:bCs/>
              </w:rPr>
              <w:t>Администрация МО СР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FC1CC" w14:textId="77777777" w:rsidR="001E17EA" w:rsidRDefault="00000000">
            <w:pPr>
              <w:widowControl w:val="0"/>
              <w:jc w:val="center"/>
            </w:pPr>
            <w:r>
              <w:rPr>
                <w:b/>
                <w:bCs/>
                <w:color w:val="000000"/>
              </w:rPr>
              <w:t>9103,4</w:t>
            </w:r>
          </w:p>
        </w:tc>
      </w:tr>
      <w:tr w:rsidR="001E17EA" w14:paraId="188AFF6D" w14:textId="77777777">
        <w:tc>
          <w:tcPr>
            <w:tcW w:w="8098" w:type="dxa"/>
            <w:tcBorders>
              <w:left w:val="single" w:sz="4" w:space="0" w:color="000000"/>
              <w:bottom w:val="single" w:sz="4" w:space="0" w:color="000000"/>
            </w:tcBorders>
          </w:tcPr>
          <w:p w14:paraId="6A36A1C4" w14:textId="77777777" w:rsidR="001E17EA" w:rsidRDefault="00000000">
            <w:pPr>
              <w:widowControl w:val="0"/>
            </w:pPr>
            <w:r>
              <w:rPr>
                <w:sz w:val="21"/>
              </w:rPr>
              <w:t xml:space="preserve"> уменьшение средств по мероприятиям в рамках муниципальной программы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8C2EE" w14:textId="77777777" w:rsidR="001E17EA" w:rsidRDefault="00000000">
            <w:pPr>
              <w:widowControl w:val="0"/>
              <w:jc w:val="center"/>
            </w:pPr>
            <w:r>
              <w:t>-210,0</w:t>
            </w:r>
          </w:p>
        </w:tc>
      </w:tr>
      <w:tr w:rsidR="001E17EA" w14:paraId="4C20B9C2" w14:textId="77777777">
        <w:tc>
          <w:tcPr>
            <w:tcW w:w="8098" w:type="dxa"/>
            <w:tcBorders>
              <w:left w:val="single" w:sz="4" w:space="0" w:color="000000"/>
              <w:bottom w:val="single" w:sz="4" w:space="0" w:color="000000"/>
            </w:tcBorders>
          </w:tcPr>
          <w:p w14:paraId="2775BFB5" w14:textId="77777777" w:rsidR="001E17EA" w:rsidRDefault="00000000">
            <w:pPr>
              <w:widowControl w:val="0"/>
            </w:pPr>
            <w:r>
              <w:rPr>
                <w:sz w:val="21"/>
              </w:rPr>
              <w:t xml:space="preserve">для разработки проекта внесения изменений в генеральный план Калужского СП </w:t>
            </w:r>
          </w:p>
          <w:p w14:paraId="6B4844B0" w14:textId="77777777" w:rsidR="001E17EA" w:rsidRDefault="001E17EA">
            <w:pPr>
              <w:widowControl w:val="0"/>
            </w:pP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00E25" w14:textId="77777777" w:rsidR="001E17EA" w:rsidRDefault="00000000">
            <w:pPr>
              <w:widowControl w:val="0"/>
              <w:jc w:val="center"/>
            </w:pPr>
            <w:r>
              <w:t>2383,4</w:t>
            </w:r>
          </w:p>
          <w:p w14:paraId="21AB852C" w14:textId="77777777" w:rsidR="001E17EA" w:rsidRDefault="001E17EA">
            <w:pPr>
              <w:widowControl w:val="0"/>
              <w:jc w:val="center"/>
            </w:pPr>
          </w:p>
        </w:tc>
      </w:tr>
      <w:tr w:rsidR="001E17EA" w14:paraId="5F50764F" w14:textId="77777777">
        <w:tc>
          <w:tcPr>
            <w:tcW w:w="8098" w:type="dxa"/>
            <w:tcBorders>
              <w:left w:val="single" w:sz="4" w:space="0" w:color="000000"/>
              <w:bottom w:val="single" w:sz="4" w:space="0" w:color="000000"/>
            </w:tcBorders>
          </w:tcPr>
          <w:p w14:paraId="1E8319FA" w14:textId="77777777" w:rsidR="001E17EA" w:rsidRDefault="00000000">
            <w:pPr>
              <w:widowControl w:val="0"/>
            </w:pPr>
            <w:r>
              <w:rPr>
                <w:color w:val="000000"/>
                <w:sz w:val="21"/>
              </w:rPr>
              <w:t>на приобретение комплекта оборудования для проведения видеоконференций</w:t>
            </w:r>
          </w:p>
          <w:p w14:paraId="26883EC6" w14:textId="77777777" w:rsidR="001E17EA" w:rsidRDefault="001E17EA">
            <w:pPr>
              <w:widowControl w:val="0"/>
            </w:pP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CF930" w14:textId="77777777" w:rsidR="001E17EA" w:rsidRDefault="00000000">
            <w:pPr>
              <w:widowControl w:val="0"/>
              <w:jc w:val="center"/>
            </w:pPr>
            <w:r>
              <w:t>315,0</w:t>
            </w:r>
          </w:p>
        </w:tc>
      </w:tr>
      <w:tr w:rsidR="001E17EA" w14:paraId="3779B596" w14:textId="77777777">
        <w:tc>
          <w:tcPr>
            <w:tcW w:w="8098" w:type="dxa"/>
            <w:tcBorders>
              <w:left w:val="single" w:sz="4" w:space="0" w:color="000000"/>
              <w:bottom w:val="single" w:sz="4" w:space="0" w:color="000000"/>
            </w:tcBorders>
          </w:tcPr>
          <w:p w14:paraId="2CD7A6AB" w14:textId="77777777" w:rsidR="001E17EA" w:rsidRDefault="00000000">
            <w:pPr>
              <w:widowControl w:val="0"/>
            </w:pPr>
            <w:r>
              <w:rPr>
                <w:color w:val="000000"/>
                <w:sz w:val="21"/>
              </w:rPr>
              <w:t>на установку докотловой обработки воды в 18 котельных образовательных организаций  Северского району</w:t>
            </w:r>
          </w:p>
          <w:p w14:paraId="6821AC29" w14:textId="77777777" w:rsidR="001E17EA" w:rsidRDefault="001E17EA">
            <w:pPr>
              <w:widowControl w:val="0"/>
            </w:pP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68A04" w14:textId="77777777" w:rsidR="001E17EA" w:rsidRDefault="00000000">
            <w:pPr>
              <w:widowControl w:val="0"/>
              <w:jc w:val="center"/>
            </w:pPr>
            <w:r>
              <w:t>4000,0</w:t>
            </w:r>
          </w:p>
        </w:tc>
      </w:tr>
      <w:tr w:rsidR="001E17EA" w14:paraId="5BEB965F" w14:textId="77777777">
        <w:tc>
          <w:tcPr>
            <w:tcW w:w="8098" w:type="dxa"/>
            <w:tcBorders>
              <w:left w:val="single" w:sz="4" w:space="0" w:color="000000"/>
              <w:bottom w:val="single" w:sz="4" w:space="0" w:color="000000"/>
            </w:tcBorders>
          </w:tcPr>
          <w:p w14:paraId="53381854" w14:textId="77777777" w:rsidR="001E17EA" w:rsidRDefault="00000000">
            <w:pPr>
              <w:widowControl w:val="0"/>
            </w:pPr>
            <w:r>
              <w:rPr>
                <w:color w:val="000000"/>
                <w:sz w:val="21"/>
              </w:rPr>
              <w:t>на приобретение 13 программных комплексов VipNet Client и 7 операционных систем</w:t>
            </w:r>
          </w:p>
          <w:p w14:paraId="2A0A2A61" w14:textId="77777777" w:rsidR="001E17EA" w:rsidRDefault="001E17EA">
            <w:pPr>
              <w:widowControl w:val="0"/>
            </w:pP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8993D" w14:textId="77777777" w:rsidR="001E17EA" w:rsidRDefault="00000000">
            <w:pPr>
              <w:widowControl w:val="0"/>
              <w:jc w:val="center"/>
            </w:pPr>
            <w:r>
              <w:t>295,0</w:t>
            </w:r>
          </w:p>
        </w:tc>
      </w:tr>
      <w:tr w:rsidR="001E17EA" w14:paraId="6A0933DF" w14:textId="77777777">
        <w:tc>
          <w:tcPr>
            <w:tcW w:w="8098" w:type="dxa"/>
            <w:tcBorders>
              <w:left w:val="single" w:sz="4" w:space="0" w:color="000000"/>
              <w:bottom w:val="single" w:sz="4" w:space="0" w:color="000000"/>
            </w:tcBorders>
          </w:tcPr>
          <w:p w14:paraId="77F492D9" w14:textId="77777777" w:rsidR="001E17EA" w:rsidRDefault="00000000">
            <w:pPr>
              <w:widowControl w:val="0"/>
            </w:pPr>
            <w:r>
              <w:t xml:space="preserve">увеличение штатного расписания на 3 штатных единиц в целях  улучшения работы структуры администрации МО СР (ФОТ с 1 августа  2023 г.  1620,0 т.р и  обеспечение рабочих мест  700,0 т.р.) 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294F3" w14:textId="77777777" w:rsidR="001E17EA" w:rsidRDefault="00000000">
            <w:pPr>
              <w:widowControl w:val="0"/>
              <w:jc w:val="center"/>
            </w:pPr>
            <w:r>
              <w:t>2320,0</w:t>
            </w:r>
          </w:p>
        </w:tc>
      </w:tr>
      <w:tr w:rsidR="001E17EA" w14:paraId="03C934A5" w14:textId="77777777">
        <w:trPr>
          <w:trHeight w:val="363"/>
        </w:trPr>
        <w:tc>
          <w:tcPr>
            <w:tcW w:w="8098" w:type="dxa"/>
            <w:tcBorders>
              <w:left w:val="single" w:sz="4" w:space="0" w:color="000000"/>
              <w:bottom w:val="single" w:sz="4" w:space="0" w:color="000000"/>
            </w:tcBorders>
          </w:tcPr>
          <w:p w14:paraId="7E17ED1E" w14:textId="77777777" w:rsidR="001E17EA" w:rsidRDefault="00000000">
            <w:pPr>
              <w:widowControl w:val="0"/>
            </w:pPr>
            <w:r>
              <w:rPr>
                <w:b/>
                <w:bCs/>
              </w:rPr>
              <w:t>Управление образования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08272" w14:textId="77777777" w:rsidR="001E17EA" w:rsidRDefault="00000000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19551,9</w:t>
            </w:r>
          </w:p>
        </w:tc>
      </w:tr>
      <w:tr w:rsidR="001E17EA" w14:paraId="017EDA96" w14:textId="77777777">
        <w:trPr>
          <w:trHeight w:val="628"/>
        </w:trPr>
        <w:tc>
          <w:tcPr>
            <w:tcW w:w="8098" w:type="dxa"/>
            <w:tcBorders>
              <w:left w:val="single" w:sz="4" w:space="0" w:color="000000"/>
              <w:bottom w:val="single" w:sz="4" w:space="0" w:color="000000"/>
            </w:tcBorders>
          </w:tcPr>
          <w:p w14:paraId="58F560B4" w14:textId="77777777" w:rsidR="001E17EA" w:rsidRDefault="00000000">
            <w:pPr>
              <w:widowControl w:val="0"/>
            </w:pPr>
            <w:r>
              <w:rPr>
                <w:sz w:val="21"/>
              </w:rPr>
              <w:t>Бюджетные средства для питания в каникулярное время в профильных лагерях детей: участников СВО, погибших участников СВО, мобилизованных граждан (добровольцев), прибывших из мест боевых действий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BAD29" w14:textId="77777777" w:rsidR="001E17EA" w:rsidRDefault="00000000">
            <w:pPr>
              <w:widowControl w:val="0"/>
              <w:jc w:val="center"/>
            </w:pPr>
            <w:r>
              <w:t>598,9</w:t>
            </w:r>
          </w:p>
        </w:tc>
      </w:tr>
      <w:tr w:rsidR="001E17EA" w14:paraId="137A4598" w14:textId="77777777">
        <w:trPr>
          <w:trHeight w:val="628"/>
        </w:trPr>
        <w:tc>
          <w:tcPr>
            <w:tcW w:w="8098" w:type="dxa"/>
            <w:tcBorders>
              <w:left w:val="single" w:sz="4" w:space="0" w:color="000000"/>
              <w:bottom w:val="single" w:sz="4" w:space="0" w:color="000000"/>
            </w:tcBorders>
          </w:tcPr>
          <w:p w14:paraId="7A94540D" w14:textId="77777777" w:rsidR="001E17EA" w:rsidRDefault="00000000">
            <w:pPr>
              <w:widowControl w:val="0"/>
            </w:pPr>
            <w:r>
              <w:rPr>
                <w:sz w:val="21"/>
              </w:rPr>
              <w:t>Бюджетные средства на увеличение заработной платы работников пищеблоков с 1 июля 2023 года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97355" w14:textId="77777777" w:rsidR="001E17EA" w:rsidRDefault="00000000">
            <w:pPr>
              <w:widowControl w:val="0"/>
              <w:jc w:val="center"/>
            </w:pPr>
            <w:r>
              <w:t>9947,8</w:t>
            </w:r>
          </w:p>
        </w:tc>
      </w:tr>
      <w:tr w:rsidR="001E17EA" w14:paraId="0973EEE8" w14:textId="77777777">
        <w:trPr>
          <w:trHeight w:val="628"/>
        </w:trPr>
        <w:tc>
          <w:tcPr>
            <w:tcW w:w="8098" w:type="dxa"/>
            <w:tcBorders>
              <w:left w:val="single" w:sz="4" w:space="0" w:color="000000"/>
              <w:bottom w:val="single" w:sz="4" w:space="0" w:color="000000"/>
            </w:tcBorders>
          </w:tcPr>
          <w:p w14:paraId="54CC9728" w14:textId="77777777" w:rsidR="001E17EA" w:rsidRDefault="00000000">
            <w:pPr>
              <w:widowControl w:val="0"/>
            </w:pPr>
            <w:r>
              <w:rPr>
                <w:sz w:val="21"/>
              </w:rPr>
              <w:t>доведение средней зарплаты педагогических работников учреждений доп.образования до средней зарплаты по Краснодарскому краю (ср.з/п  по КК  41 561 руб.)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FC98D" w14:textId="77777777" w:rsidR="001E17EA" w:rsidRDefault="00000000">
            <w:pPr>
              <w:widowControl w:val="0"/>
              <w:jc w:val="center"/>
            </w:pPr>
            <w:r>
              <w:t>1876,5</w:t>
            </w:r>
          </w:p>
        </w:tc>
      </w:tr>
      <w:tr w:rsidR="001E17EA" w14:paraId="7F69FD7A" w14:textId="77777777">
        <w:trPr>
          <w:trHeight w:val="628"/>
        </w:trPr>
        <w:tc>
          <w:tcPr>
            <w:tcW w:w="8098" w:type="dxa"/>
            <w:tcBorders>
              <w:left w:val="single" w:sz="4" w:space="0" w:color="000000"/>
              <w:bottom w:val="single" w:sz="4" w:space="0" w:color="000000"/>
            </w:tcBorders>
          </w:tcPr>
          <w:p w14:paraId="3FA0F51A" w14:textId="77777777" w:rsidR="001E17EA" w:rsidRDefault="00000000">
            <w:pPr>
              <w:widowControl w:val="0"/>
            </w:pPr>
            <w:r>
              <w:rPr>
                <w:sz w:val="21"/>
              </w:rPr>
              <w:t>бюджетные средства на проведение ремонта в помещениях предназначенных для создания «Центра детских инициатив»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7B07A" w14:textId="77777777" w:rsidR="001E17EA" w:rsidRDefault="00000000">
            <w:pPr>
              <w:widowControl w:val="0"/>
              <w:jc w:val="center"/>
            </w:pPr>
            <w:r>
              <w:t>3300,2</w:t>
            </w:r>
          </w:p>
        </w:tc>
      </w:tr>
      <w:tr w:rsidR="001E17EA" w14:paraId="3C00431C" w14:textId="77777777">
        <w:trPr>
          <w:trHeight w:val="378"/>
        </w:trPr>
        <w:tc>
          <w:tcPr>
            <w:tcW w:w="80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2E2443" w14:textId="77777777" w:rsidR="001E17EA" w:rsidRDefault="00000000">
            <w:pPr>
              <w:widowControl w:val="0"/>
            </w:pPr>
            <w:r>
              <w:rPr>
                <w:sz w:val="21"/>
              </w:rPr>
              <w:t>бюджетные средства  МБОУ СОШ №11 ст.Григорьевской на кап.ремонт водоснабжения, водоотведения и пожарного водопровода (положительное заключение гос.экспертизы)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1EA65" w14:textId="77777777" w:rsidR="001E17EA" w:rsidRDefault="00000000">
            <w:pPr>
              <w:widowControl w:val="0"/>
              <w:jc w:val="center"/>
            </w:pPr>
            <w:r>
              <w:t>3 828,5</w:t>
            </w:r>
          </w:p>
          <w:p w14:paraId="06F9E62F" w14:textId="77777777" w:rsidR="001E17EA" w:rsidRDefault="001E17EA">
            <w:pPr>
              <w:widowControl w:val="0"/>
              <w:jc w:val="center"/>
            </w:pPr>
          </w:p>
        </w:tc>
      </w:tr>
      <w:tr w:rsidR="001E17EA" w14:paraId="52A468E1" w14:textId="77777777">
        <w:trPr>
          <w:trHeight w:val="378"/>
        </w:trPr>
        <w:tc>
          <w:tcPr>
            <w:tcW w:w="80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1B5F30" w14:textId="77777777" w:rsidR="001E17EA" w:rsidRDefault="001E17EA">
            <w:pPr>
              <w:widowControl w:val="0"/>
            </w:pP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FA25C" w14:textId="77777777" w:rsidR="001E17EA" w:rsidRDefault="001E17EA">
            <w:pPr>
              <w:widowControl w:val="0"/>
              <w:jc w:val="center"/>
            </w:pPr>
          </w:p>
        </w:tc>
      </w:tr>
      <w:tr w:rsidR="001E17EA" w14:paraId="5663CEC1" w14:textId="77777777">
        <w:trPr>
          <w:trHeight w:val="378"/>
        </w:trPr>
        <w:tc>
          <w:tcPr>
            <w:tcW w:w="80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8586831" w14:textId="77777777" w:rsidR="001E17EA" w:rsidRDefault="00000000">
            <w:pPr>
              <w:widowControl w:val="0"/>
            </w:pPr>
            <w:r>
              <w:rPr>
                <w:b/>
              </w:rPr>
              <w:lastRenderedPageBreak/>
              <w:t>Управление культуры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1DB38" w14:textId="77777777" w:rsidR="001E17EA" w:rsidRDefault="00000000">
            <w:pPr>
              <w:widowControl w:val="0"/>
              <w:jc w:val="center"/>
            </w:pPr>
            <w:r>
              <w:rPr>
                <w:b/>
                <w:bCs/>
              </w:rPr>
              <w:t>529,4</w:t>
            </w:r>
          </w:p>
        </w:tc>
      </w:tr>
      <w:tr w:rsidR="001E17EA" w14:paraId="156C89C7" w14:textId="77777777">
        <w:trPr>
          <w:trHeight w:val="628"/>
        </w:trPr>
        <w:tc>
          <w:tcPr>
            <w:tcW w:w="8098" w:type="dxa"/>
            <w:tcBorders>
              <w:left w:val="single" w:sz="4" w:space="0" w:color="000000"/>
              <w:bottom w:val="single" w:sz="4" w:space="0" w:color="000000"/>
            </w:tcBorders>
          </w:tcPr>
          <w:p w14:paraId="4DFFB308" w14:textId="77777777" w:rsidR="001E17EA" w:rsidRDefault="00000000">
            <w:pPr>
              <w:widowControl w:val="0"/>
            </w:pPr>
            <w:r>
              <w:rPr>
                <w:sz w:val="21"/>
              </w:rPr>
              <w:t>бюджетные средств на приобретение библиотечного оборудования для Михайловской, Ставропольской и Новодмитриевской библиотек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4097A" w14:textId="77777777" w:rsidR="001E17EA" w:rsidRDefault="00000000">
            <w:pPr>
              <w:widowControl w:val="0"/>
              <w:jc w:val="center"/>
            </w:pPr>
            <w:r>
              <w:t>112,0</w:t>
            </w:r>
          </w:p>
        </w:tc>
      </w:tr>
      <w:tr w:rsidR="001E17EA" w14:paraId="58670527" w14:textId="77777777">
        <w:trPr>
          <w:trHeight w:val="628"/>
        </w:trPr>
        <w:tc>
          <w:tcPr>
            <w:tcW w:w="8098" w:type="dxa"/>
            <w:tcBorders>
              <w:left w:val="single" w:sz="4" w:space="0" w:color="000000"/>
              <w:bottom w:val="single" w:sz="4" w:space="0" w:color="000000"/>
            </w:tcBorders>
          </w:tcPr>
          <w:p w14:paraId="7FEE65D0" w14:textId="77777777" w:rsidR="001E17EA" w:rsidRDefault="00000000">
            <w:pPr>
              <w:widowControl w:val="0"/>
            </w:pPr>
            <w:r>
              <w:rPr>
                <w:sz w:val="21"/>
              </w:rPr>
              <w:t>бюджетные средств для проведения обязательного психиатрического освидетельствования пед.работников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4EA8C" w14:textId="77777777" w:rsidR="001E17EA" w:rsidRDefault="00000000">
            <w:pPr>
              <w:widowControl w:val="0"/>
              <w:jc w:val="center"/>
            </w:pPr>
            <w:r>
              <w:t>340,0</w:t>
            </w:r>
          </w:p>
        </w:tc>
      </w:tr>
      <w:tr w:rsidR="001E17EA" w14:paraId="2C8CECB5" w14:textId="77777777">
        <w:trPr>
          <w:trHeight w:val="628"/>
        </w:trPr>
        <w:tc>
          <w:tcPr>
            <w:tcW w:w="8098" w:type="dxa"/>
            <w:tcBorders>
              <w:left w:val="single" w:sz="4" w:space="0" w:color="000000"/>
              <w:bottom w:val="single" w:sz="4" w:space="0" w:color="000000"/>
            </w:tcBorders>
          </w:tcPr>
          <w:p w14:paraId="033D9299" w14:textId="77777777" w:rsidR="001E17EA" w:rsidRDefault="00000000">
            <w:pPr>
              <w:widowControl w:val="0"/>
              <w:rPr>
                <w:b/>
                <w:bCs/>
              </w:rPr>
            </w:pPr>
            <w:r>
              <w:rPr>
                <w:bCs/>
                <w:sz w:val="21"/>
              </w:rPr>
              <w:t>бюджетные средств на замену электрических щитов и частичную замену электропроводки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D9A7F" w14:textId="77777777" w:rsidR="001E17EA" w:rsidRDefault="00000000">
            <w:pPr>
              <w:widowControl w:val="0"/>
              <w:jc w:val="center"/>
            </w:pPr>
            <w:r>
              <w:t>77,4</w:t>
            </w:r>
          </w:p>
        </w:tc>
      </w:tr>
      <w:tr w:rsidR="001E17EA" w14:paraId="28670ED5" w14:textId="77777777">
        <w:trPr>
          <w:trHeight w:val="628"/>
        </w:trPr>
        <w:tc>
          <w:tcPr>
            <w:tcW w:w="8098" w:type="dxa"/>
            <w:tcBorders>
              <w:left w:val="single" w:sz="4" w:space="0" w:color="000000"/>
              <w:bottom w:val="single" w:sz="4" w:space="0" w:color="000000"/>
            </w:tcBorders>
          </w:tcPr>
          <w:p w14:paraId="35619BD2" w14:textId="77777777" w:rsidR="001E17EA" w:rsidRDefault="00000000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Управление физической культуры и спорта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38660" w14:textId="77777777" w:rsidR="001E17EA" w:rsidRDefault="00000000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1463,7</w:t>
            </w:r>
          </w:p>
        </w:tc>
      </w:tr>
      <w:tr w:rsidR="001E17EA" w14:paraId="345934CD" w14:textId="77777777">
        <w:trPr>
          <w:trHeight w:val="628"/>
        </w:trPr>
        <w:tc>
          <w:tcPr>
            <w:tcW w:w="8098" w:type="dxa"/>
            <w:tcBorders>
              <w:left w:val="single" w:sz="4" w:space="0" w:color="000000"/>
              <w:bottom w:val="single" w:sz="4" w:space="0" w:color="000000"/>
            </w:tcBorders>
          </w:tcPr>
          <w:p w14:paraId="14B0C1E5" w14:textId="77777777" w:rsidR="001E17EA" w:rsidRDefault="00000000">
            <w:pPr>
              <w:widowControl w:val="0"/>
            </w:pPr>
            <w:r>
              <w:rPr>
                <w:sz w:val="21"/>
              </w:rPr>
              <w:t>бюджетные средств на текущий ремонт кровли здания МБУ ДО СШ №2 пгт Ильского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B30BA" w14:textId="77777777" w:rsidR="001E17EA" w:rsidRDefault="00000000">
            <w:pPr>
              <w:widowControl w:val="0"/>
              <w:jc w:val="center"/>
            </w:pPr>
            <w:r>
              <w:t>588,7</w:t>
            </w:r>
          </w:p>
        </w:tc>
      </w:tr>
      <w:tr w:rsidR="001E17EA" w14:paraId="071FB17A" w14:textId="77777777">
        <w:trPr>
          <w:trHeight w:val="450"/>
        </w:trPr>
        <w:tc>
          <w:tcPr>
            <w:tcW w:w="80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4B5F28" w14:textId="77777777" w:rsidR="001E17EA" w:rsidRDefault="00000000">
            <w:pPr>
              <w:widowControl w:val="0"/>
            </w:pPr>
            <w:r>
              <w:rPr>
                <w:sz w:val="21"/>
              </w:rPr>
              <w:t>бюджетные  средства на оплату проживания и питания спортсменов сборных команд МО СР на соревнованиях краевого уровня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E74B3" w14:textId="77777777" w:rsidR="001E17EA" w:rsidRDefault="00000000">
            <w:pPr>
              <w:widowControl w:val="0"/>
              <w:jc w:val="center"/>
            </w:pPr>
            <w:r>
              <w:t>875,0</w:t>
            </w:r>
          </w:p>
        </w:tc>
      </w:tr>
      <w:tr w:rsidR="001E17EA" w14:paraId="7E0C7AF9" w14:textId="77777777">
        <w:trPr>
          <w:trHeight w:val="450"/>
        </w:trPr>
        <w:tc>
          <w:tcPr>
            <w:tcW w:w="80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E83C81" w14:textId="77777777" w:rsidR="001E17EA" w:rsidRDefault="00000000">
            <w:pPr>
              <w:widowControl w:val="0"/>
            </w:pPr>
            <w:r>
              <w:rPr>
                <w:b/>
              </w:rPr>
              <w:t>Управление по молодежной политике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620FE" w14:textId="77777777" w:rsidR="001E17EA" w:rsidRDefault="00000000">
            <w:pPr>
              <w:widowControl w:val="0"/>
              <w:jc w:val="center"/>
            </w:pPr>
            <w:r>
              <w:t>112,8</w:t>
            </w:r>
          </w:p>
        </w:tc>
      </w:tr>
      <w:tr w:rsidR="001E17EA" w14:paraId="30024D36" w14:textId="77777777">
        <w:trPr>
          <w:trHeight w:val="450"/>
        </w:trPr>
        <w:tc>
          <w:tcPr>
            <w:tcW w:w="80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D6A655" w14:textId="77777777" w:rsidR="001E17EA" w:rsidRDefault="00000000">
            <w:pPr>
              <w:widowControl w:val="0"/>
            </w:pPr>
            <w:r>
              <w:rPr>
                <w:sz w:val="21"/>
              </w:rPr>
              <w:t>бюджетные средства в связи с необходимостью замены ставки главного специалиста на ставку заместителя начальника управления с 1.08.2023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7D8BB" w14:textId="77777777" w:rsidR="001E17EA" w:rsidRDefault="00000000">
            <w:pPr>
              <w:widowControl w:val="0"/>
              <w:jc w:val="center"/>
            </w:pPr>
            <w:r>
              <w:t>112,8</w:t>
            </w:r>
          </w:p>
        </w:tc>
      </w:tr>
      <w:tr w:rsidR="001E17EA" w14:paraId="69F575E0" w14:textId="77777777">
        <w:trPr>
          <w:trHeight w:val="450"/>
        </w:trPr>
        <w:tc>
          <w:tcPr>
            <w:tcW w:w="80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58CAD6" w14:textId="77777777" w:rsidR="001E17EA" w:rsidRDefault="00000000">
            <w:pPr>
              <w:widowControl w:val="0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A52C0" w14:textId="77777777" w:rsidR="001E17EA" w:rsidRDefault="00000000">
            <w:pPr>
              <w:widowControl w:val="0"/>
              <w:jc w:val="center"/>
            </w:pPr>
            <w:r>
              <w:t>3</w:t>
            </w:r>
            <w:r>
              <w:rPr>
                <w:b/>
                <w:bCs/>
              </w:rPr>
              <w:t>0761,2</w:t>
            </w:r>
          </w:p>
        </w:tc>
      </w:tr>
    </w:tbl>
    <w:p w14:paraId="08B80252" w14:textId="77777777" w:rsidR="001E17EA" w:rsidRDefault="001E17EA">
      <w:pPr>
        <w:ind w:firstLine="708"/>
        <w:jc w:val="both"/>
      </w:pPr>
    </w:p>
    <w:p w14:paraId="163DC581" w14:textId="77777777" w:rsidR="001E17EA" w:rsidRDefault="001E17EA">
      <w:pPr>
        <w:ind w:firstLine="708"/>
        <w:jc w:val="both"/>
      </w:pPr>
    </w:p>
    <w:p w14:paraId="5ACEA4CD" w14:textId="77777777" w:rsidR="001E17EA" w:rsidRDefault="00000000">
      <w:pPr>
        <w:ind w:firstLine="708"/>
        <w:jc w:val="both"/>
      </w:pPr>
      <w:r>
        <w:rPr>
          <w:color w:val="000000"/>
          <w:sz w:val="28"/>
          <w:szCs w:val="28"/>
        </w:rPr>
        <w:t>Согласно обращений главных распорядителей п</w:t>
      </w:r>
      <w:r>
        <w:rPr>
          <w:sz w:val="28"/>
          <w:szCs w:val="28"/>
        </w:rPr>
        <w:t xml:space="preserve">редлагается перераспределение бюджетных средств в пределах общего объема средств, утвержденных главным распорядителям в бюджете на текущий год в сумме        </w:t>
      </w:r>
      <w:r>
        <w:rPr>
          <w:color w:val="000000"/>
          <w:sz w:val="28"/>
          <w:szCs w:val="28"/>
        </w:rPr>
        <w:t xml:space="preserve"> 3 666,1</w:t>
      </w:r>
      <w:r>
        <w:rPr>
          <w:sz w:val="28"/>
          <w:szCs w:val="28"/>
        </w:rPr>
        <w:t xml:space="preserve"> тыс. рублей, в том числе:</w:t>
      </w:r>
    </w:p>
    <w:p w14:paraId="44953C7E" w14:textId="77777777" w:rsidR="001E17EA" w:rsidRDefault="000000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>
        <w:rPr>
          <w:sz w:val="28"/>
        </w:rPr>
        <w:t>точнение кода бюджетной классификации - в соответствии с уменьшением субсидии на организацию выполнения комплексных кадастровых работ и утверждения карты-плана территорий  359,7 тыс. рублей;</w:t>
      </w:r>
    </w:p>
    <w:p w14:paraId="2C3E7675" w14:textId="77777777" w:rsidR="001E17EA" w:rsidRDefault="000000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</w:t>
      </w:r>
      <w:r>
        <w:rPr>
          <w:sz w:val="28"/>
        </w:rPr>
        <w:t>исьмом УО от 12.05.2023 №31-1447/23 о перераспределении бюджетных средств на капитальный ремонт теневых навесов и канализации здания МБДОУ ДС №35 пгт Афипского, экономия средств сложилась по результатам проведения аукциона на устройство ограждения МБОУ СОШ №36 ст.Новодмитриевской на сумму 1306,4 тыс.руб.</w:t>
      </w:r>
    </w:p>
    <w:p w14:paraId="73532152" w14:textId="77777777" w:rsidR="001E17EA" w:rsidRDefault="00000000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К  проекту решения внесены  изменения, в том числе внесенные в сводную бюджетную роспись по расходам в соответствии с со статьей 217 Бюджетного кодекса Российской Федерации на поступившие уведомления о предоставлении межбюджетных трансфертов и статьей 22 Положения о бюджетном процессе в Северском районе, устанавливающие право внесения изменения без внесения изменений в решение о местном бюджете:</w:t>
      </w:r>
    </w:p>
    <w:p w14:paraId="5732372E" w14:textId="77777777" w:rsidR="001E17EA" w:rsidRDefault="00000000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531"/>
        <w:gridCol w:w="3795"/>
        <w:gridCol w:w="2774"/>
        <w:gridCol w:w="1545"/>
      </w:tblGrid>
      <w:tr w:rsidR="001E17EA" w14:paraId="57592BAB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7BCB3C" w14:textId="77777777" w:rsidR="001E17EA" w:rsidRDefault="00000000">
            <w:pPr>
              <w:widowControl w:val="0"/>
              <w:jc w:val="center"/>
            </w:pPr>
            <w:r>
              <w:rPr>
                <w:rStyle w:val="a7"/>
              </w:rPr>
              <w:t>Основание для внесен</w:t>
            </w:r>
            <w:r>
              <w:rPr>
                <w:rStyle w:val="a7"/>
                <w:color w:val="000000"/>
              </w:rPr>
              <w:t>ия</w:t>
            </w:r>
            <w:r>
              <w:rPr>
                <w:rStyle w:val="a7"/>
              </w:rPr>
              <w:t xml:space="preserve"> изменения в соответствии </w:t>
            </w:r>
            <w:r>
              <w:rPr>
                <w:rStyle w:val="a7"/>
              </w:rPr>
              <w:lastRenderedPageBreak/>
              <w:t>с решениями руководителя финансового органа  без внесения изменений в  решение о бюджете</w:t>
            </w:r>
          </w:p>
          <w:p w14:paraId="7430895F" w14:textId="77777777" w:rsidR="001E17EA" w:rsidRDefault="001E17EA">
            <w:pPr>
              <w:widowControl w:val="0"/>
              <w:jc w:val="center"/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12F3C8" w14:textId="77777777" w:rsidR="001E17EA" w:rsidRDefault="00000000">
            <w:pPr>
              <w:pStyle w:val="af6"/>
              <w:jc w:val="center"/>
            </w:pPr>
            <w:r>
              <w:lastRenderedPageBreak/>
              <w:t>НПА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1EF348" w14:textId="77777777" w:rsidR="001E17EA" w:rsidRDefault="00000000">
            <w:pPr>
              <w:pStyle w:val="af6"/>
              <w:jc w:val="center"/>
            </w:pPr>
            <w:r>
              <w:t>Цель внесения</w:t>
            </w:r>
          </w:p>
          <w:p w14:paraId="1567F0C5" w14:textId="77777777" w:rsidR="001E17EA" w:rsidRDefault="00000000">
            <w:pPr>
              <w:pStyle w:val="af6"/>
              <w:jc w:val="center"/>
            </w:pPr>
            <w:r>
              <w:t>изменения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C605A" w14:textId="77777777" w:rsidR="001E17EA" w:rsidRDefault="00000000">
            <w:pPr>
              <w:pStyle w:val="af6"/>
              <w:jc w:val="center"/>
            </w:pPr>
            <w:r>
              <w:t>Сумма (тыс.рублей)</w:t>
            </w:r>
          </w:p>
        </w:tc>
      </w:tr>
      <w:tr w:rsidR="001E17EA" w14:paraId="2794F226" w14:textId="77777777"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 w14:paraId="12ED2A32" w14:textId="77777777" w:rsidR="001E17EA" w:rsidRDefault="00000000">
            <w:pPr>
              <w:pStyle w:val="af6"/>
            </w:pPr>
            <w:r>
              <w:t>Статья 217</w:t>
            </w:r>
          </w:p>
          <w:p w14:paraId="2F78894C" w14:textId="77777777" w:rsidR="001E17EA" w:rsidRDefault="00000000">
            <w:pPr>
              <w:pStyle w:val="af6"/>
            </w:pPr>
            <w:r>
              <w:t xml:space="preserve"> БК РФ</w:t>
            </w:r>
          </w:p>
        </w:tc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</w:tcPr>
          <w:p w14:paraId="3E37E6E0" w14:textId="77777777" w:rsidR="001E17EA" w:rsidRDefault="00000000">
            <w:pPr>
              <w:pStyle w:val="Bodytext2"/>
              <w:shd w:val="clear" w:color="auto" w:fill="auto"/>
              <w:spacing w:after="0" w:line="322" w:lineRule="exact"/>
              <w:jc w:val="left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Уведомления от  16 июня  2023 года  №</w:t>
            </w:r>
            <w:r>
              <w:rPr>
                <w:rFonts w:ascii="Arial" w:hAnsi="Arial"/>
                <w:sz w:val="22"/>
              </w:rPr>
              <w:t>4466/9626362590/820/03643413101</w:t>
            </w:r>
          </w:p>
          <w:p w14:paraId="01A0F70C" w14:textId="77777777" w:rsidR="001E17EA" w:rsidRDefault="00000000">
            <w:pPr>
              <w:pStyle w:val="Bodytext2"/>
              <w:shd w:val="clear" w:color="auto" w:fill="auto"/>
              <w:spacing w:after="0" w:line="322" w:lineRule="exact"/>
              <w:jc w:val="left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министерства финансов Краснодарского края</w:t>
            </w:r>
          </w:p>
        </w:tc>
        <w:tc>
          <w:tcPr>
            <w:tcW w:w="2774" w:type="dxa"/>
            <w:tcBorders>
              <w:left w:val="single" w:sz="4" w:space="0" w:color="000000"/>
              <w:bottom w:val="single" w:sz="4" w:space="0" w:color="000000"/>
            </w:tcBorders>
          </w:tcPr>
          <w:p w14:paraId="17322868" w14:textId="77777777" w:rsidR="001E17EA" w:rsidRDefault="00000000">
            <w:pPr>
              <w:widowControl w:val="0"/>
            </w:pPr>
            <w:r>
              <w:rPr>
                <w:color w:val="000000"/>
              </w:rPr>
              <w:t>Расходы на размещение и питание граждан Российской Федерации, иностранных граждан и лиц без гражданства, постоянно проживающих на территориях Украины, Донецкой НР, Луганской НР, Запорожской области, Херсонской области, вынужденно покинувших жилые помещения и находившихся в пунктах временного размещения и питания на территории Краснодарского края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4D53A" w14:textId="77777777" w:rsidR="001E17EA" w:rsidRDefault="001E17EA">
            <w:pPr>
              <w:pStyle w:val="af6"/>
              <w:jc w:val="center"/>
              <w:rPr>
                <w:color w:val="000000"/>
              </w:rPr>
            </w:pPr>
          </w:p>
          <w:p w14:paraId="3DB5074C" w14:textId="77777777" w:rsidR="001E17EA" w:rsidRDefault="001E17EA">
            <w:pPr>
              <w:pStyle w:val="af6"/>
              <w:jc w:val="center"/>
              <w:rPr>
                <w:color w:val="000000"/>
              </w:rPr>
            </w:pPr>
          </w:p>
          <w:p w14:paraId="64E5BC29" w14:textId="77777777" w:rsidR="001E17EA" w:rsidRDefault="001E17EA">
            <w:pPr>
              <w:pStyle w:val="af6"/>
              <w:jc w:val="center"/>
              <w:rPr>
                <w:color w:val="000000"/>
              </w:rPr>
            </w:pPr>
          </w:p>
          <w:p w14:paraId="5C704AA8" w14:textId="77777777" w:rsidR="001E17EA" w:rsidRDefault="001E17EA">
            <w:pPr>
              <w:pStyle w:val="af6"/>
              <w:jc w:val="center"/>
              <w:rPr>
                <w:color w:val="000000"/>
              </w:rPr>
            </w:pPr>
          </w:p>
          <w:p w14:paraId="5AED0019" w14:textId="77777777" w:rsidR="001E17EA" w:rsidRDefault="001E17EA">
            <w:pPr>
              <w:pStyle w:val="af6"/>
              <w:jc w:val="center"/>
              <w:rPr>
                <w:color w:val="000000"/>
              </w:rPr>
            </w:pPr>
          </w:p>
          <w:p w14:paraId="51299C98" w14:textId="77777777" w:rsidR="001E17EA" w:rsidRDefault="001E17EA">
            <w:pPr>
              <w:pStyle w:val="af6"/>
              <w:jc w:val="center"/>
              <w:rPr>
                <w:color w:val="000000"/>
              </w:rPr>
            </w:pPr>
          </w:p>
          <w:p w14:paraId="44694112" w14:textId="77777777" w:rsidR="001E17EA" w:rsidRDefault="00000000">
            <w:pPr>
              <w:pStyle w:val="af6"/>
              <w:jc w:val="center"/>
              <w:rPr>
                <w:color w:val="000000"/>
              </w:rPr>
            </w:pPr>
            <w:r>
              <w:rPr>
                <w:color w:val="000000"/>
              </w:rPr>
              <w:t>4629,6</w:t>
            </w:r>
          </w:p>
          <w:p w14:paraId="14F21ED1" w14:textId="77777777" w:rsidR="001E17EA" w:rsidRDefault="001E17EA">
            <w:pPr>
              <w:pStyle w:val="af6"/>
              <w:jc w:val="center"/>
            </w:pPr>
          </w:p>
        </w:tc>
      </w:tr>
      <w:tr w:rsidR="001E17EA" w14:paraId="4B5F1BF8" w14:textId="77777777"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 w14:paraId="181A5474" w14:textId="77777777" w:rsidR="001E17EA" w:rsidRDefault="00000000">
            <w:pPr>
              <w:pStyle w:val="af6"/>
            </w:pPr>
            <w:r>
              <w:t>Статья 217</w:t>
            </w:r>
          </w:p>
          <w:p w14:paraId="4526A5E8" w14:textId="77777777" w:rsidR="001E17EA" w:rsidRDefault="00000000">
            <w:pPr>
              <w:pStyle w:val="af6"/>
            </w:pPr>
            <w:r>
              <w:t xml:space="preserve"> БК РФ</w:t>
            </w:r>
          </w:p>
        </w:tc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</w:tcPr>
          <w:p w14:paraId="76B77EDC" w14:textId="77777777" w:rsidR="001E17EA" w:rsidRDefault="00000000">
            <w:pPr>
              <w:pStyle w:val="af6"/>
              <w:rPr>
                <w:color w:val="000000"/>
              </w:rPr>
            </w:pPr>
            <w:r>
              <w:rPr>
                <w:color w:val="000000"/>
              </w:rPr>
              <w:t>Постановление адм МО СР от 23.05.2023. №745 «Об оказании материальной помощи О.И.Кузнецовой из резервного фонда администрации МО СР»</w:t>
            </w:r>
          </w:p>
        </w:tc>
        <w:tc>
          <w:tcPr>
            <w:tcW w:w="2774" w:type="dxa"/>
            <w:tcBorders>
              <w:left w:val="single" w:sz="4" w:space="0" w:color="000000"/>
              <w:bottom w:val="single" w:sz="4" w:space="0" w:color="000000"/>
            </w:tcBorders>
          </w:tcPr>
          <w:p w14:paraId="788AA5FF" w14:textId="77777777" w:rsidR="001E17EA" w:rsidRDefault="00000000">
            <w:pPr>
              <w:pStyle w:val="af6"/>
              <w:rPr>
                <w:color w:val="000000"/>
              </w:rPr>
            </w:pPr>
            <w:r>
              <w:rPr>
                <w:color w:val="000000"/>
              </w:rPr>
              <w:t>Публичные обязательства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F0D03" w14:textId="77777777" w:rsidR="001E17EA" w:rsidRDefault="001E17EA">
            <w:pPr>
              <w:pStyle w:val="af6"/>
              <w:jc w:val="center"/>
            </w:pPr>
          </w:p>
          <w:p w14:paraId="2E732327" w14:textId="77777777" w:rsidR="001E17EA" w:rsidRDefault="001E17EA">
            <w:pPr>
              <w:pStyle w:val="af6"/>
              <w:jc w:val="center"/>
            </w:pPr>
          </w:p>
          <w:p w14:paraId="12185AC6" w14:textId="77777777" w:rsidR="001E17EA" w:rsidRDefault="00000000">
            <w:pPr>
              <w:pStyle w:val="af6"/>
              <w:jc w:val="center"/>
            </w:pPr>
            <w:r>
              <w:t>40,0</w:t>
            </w:r>
          </w:p>
        </w:tc>
      </w:tr>
      <w:tr w:rsidR="001E17EA" w14:paraId="2277DFB2" w14:textId="77777777"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 w14:paraId="1AC0E239" w14:textId="77777777" w:rsidR="001E17EA" w:rsidRDefault="00000000">
            <w:pPr>
              <w:pStyle w:val="af6"/>
            </w:pPr>
            <w:r>
              <w:t xml:space="preserve">Абзац </w:t>
            </w:r>
            <w:r>
              <w:rPr>
                <w:color w:val="000000"/>
              </w:rPr>
              <w:t>8</w:t>
            </w:r>
            <w:r>
              <w:t xml:space="preserve"> пункта 1 статьи 22 Положения  о  бюджетном процессе в МО СР</w:t>
            </w:r>
          </w:p>
        </w:tc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</w:tcPr>
          <w:p w14:paraId="74B3521C" w14:textId="77777777" w:rsidR="001E17EA" w:rsidRDefault="00000000">
            <w:pPr>
              <w:pStyle w:val="af6"/>
              <w:rPr>
                <w:color w:val="000000"/>
              </w:rPr>
            </w:pPr>
            <w:r>
              <w:rPr>
                <w:color w:val="000000"/>
              </w:rPr>
              <w:t>Служебная записка главы администрации МО СР Д.А.Малова от 25.05.2023 №СЗ-17-73/23</w:t>
            </w:r>
          </w:p>
        </w:tc>
        <w:tc>
          <w:tcPr>
            <w:tcW w:w="2774" w:type="dxa"/>
            <w:tcBorders>
              <w:left w:val="single" w:sz="4" w:space="0" w:color="000000"/>
              <w:bottom w:val="single" w:sz="4" w:space="0" w:color="000000"/>
            </w:tcBorders>
          </w:tcPr>
          <w:p w14:paraId="1E61FF39" w14:textId="77777777" w:rsidR="001E17EA" w:rsidRDefault="00000000">
            <w:pPr>
              <w:pStyle w:val="af6"/>
            </w:pPr>
            <w:r>
              <w:rPr>
                <w:color w:val="000000"/>
              </w:rPr>
              <w:t>Прочая закупка товаров, работ и услуг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8FBB5" w14:textId="77777777" w:rsidR="001E17EA" w:rsidRDefault="001E17EA">
            <w:pPr>
              <w:pStyle w:val="af6"/>
              <w:jc w:val="center"/>
            </w:pPr>
          </w:p>
          <w:p w14:paraId="122D2BF8" w14:textId="77777777" w:rsidR="001E17EA" w:rsidRDefault="001E17EA">
            <w:pPr>
              <w:pStyle w:val="af6"/>
              <w:jc w:val="center"/>
            </w:pPr>
          </w:p>
          <w:p w14:paraId="69FC7B12" w14:textId="77777777" w:rsidR="001E17EA" w:rsidRDefault="001E17EA">
            <w:pPr>
              <w:pStyle w:val="af6"/>
              <w:jc w:val="center"/>
            </w:pPr>
          </w:p>
          <w:p w14:paraId="160A414D" w14:textId="77777777" w:rsidR="001E17EA" w:rsidRDefault="00000000">
            <w:pPr>
              <w:pStyle w:val="af6"/>
              <w:jc w:val="center"/>
            </w:pPr>
            <w:r>
              <w:rPr>
                <w:color w:val="000000"/>
              </w:rPr>
              <w:t>25,0</w:t>
            </w:r>
          </w:p>
        </w:tc>
      </w:tr>
      <w:tr w:rsidR="001E17EA" w14:paraId="131CE7E9" w14:textId="77777777"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 w14:paraId="6BCD7665" w14:textId="77777777" w:rsidR="001E17EA" w:rsidRDefault="00000000">
            <w:pPr>
              <w:pStyle w:val="af6"/>
            </w:pPr>
            <w:r>
              <w:t xml:space="preserve">Абзац </w:t>
            </w:r>
            <w:r>
              <w:rPr>
                <w:color w:val="000000"/>
              </w:rPr>
              <w:t>8</w:t>
            </w:r>
            <w:r>
              <w:t xml:space="preserve"> пункта 1 статьи 22 Положения  о  бюджетном процессе в МО СР</w:t>
            </w:r>
          </w:p>
        </w:tc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</w:tcPr>
          <w:p w14:paraId="4443EC83" w14:textId="77777777" w:rsidR="001E17EA" w:rsidRDefault="00000000">
            <w:pPr>
              <w:pStyle w:val="af6"/>
            </w:pPr>
            <w:r>
              <w:rPr>
                <w:color w:val="000000"/>
              </w:rPr>
              <w:t>Письмо МКУ МО СР «ЦБ админ. МО СР» от 20.04.2023 г. №45</w:t>
            </w:r>
          </w:p>
        </w:tc>
        <w:tc>
          <w:tcPr>
            <w:tcW w:w="2774" w:type="dxa"/>
            <w:tcBorders>
              <w:left w:val="single" w:sz="4" w:space="0" w:color="000000"/>
              <w:bottom w:val="single" w:sz="4" w:space="0" w:color="000000"/>
            </w:tcBorders>
          </w:tcPr>
          <w:p w14:paraId="7CD5461D" w14:textId="77777777" w:rsidR="001E17EA" w:rsidRDefault="00000000">
            <w:pPr>
              <w:pStyle w:val="af6"/>
            </w:pPr>
            <w:r>
              <w:rPr>
                <w:color w:val="000000"/>
              </w:rPr>
              <w:t>увеличение налога на имущество организаций и земельного налга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FAF4A" w14:textId="77777777" w:rsidR="001E17EA" w:rsidRDefault="001E17EA">
            <w:pPr>
              <w:pStyle w:val="af6"/>
              <w:jc w:val="center"/>
            </w:pPr>
          </w:p>
          <w:p w14:paraId="32245AF6" w14:textId="77777777" w:rsidR="001E17EA" w:rsidRDefault="001E17EA">
            <w:pPr>
              <w:pStyle w:val="af6"/>
              <w:jc w:val="center"/>
            </w:pPr>
          </w:p>
          <w:p w14:paraId="37C2683C" w14:textId="77777777" w:rsidR="001E17EA" w:rsidRDefault="001E17EA">
            <w:pPr>
              <w:pStyle w:val="af6"/>
              <w:jc w:val="center"/>
            </w:pPr>
          </w:p>
          <w:p w14:paraId="3825899C" w14:textId="77777777" w:rsidR="001E17EA" w:rsidRDefault="00000000">
            <w:pPr>
              <w:pStyle w:val="af6"/>
              <w:jc w:val="center"/>
            </w:pPr>
            <w:r>
              <w:rPr>
                <w:color w:val="000000"/>
              </w:rPr>
              <w:t>42,0</w:t>
            </w:r>
          </w:p>
        </w:tc>
      </w:tr>
      <w:tr w:rsidR="001E17EA" w14:paraId="221A3B7F" w14:textId="77777777"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 w14:paraId="56F99F00" w14:textId="77777777" w:rsidR="001E17EA" w:rsidRDefault="00000000">
            <w:pPr>
              <w:pStyle w:val="af6"/>
            </w:pPr>
            <w:r>
              <w:t xml:space="preserve">Абзац 3 пункта 1 статьи 22 Положения  о  </w:t>
            </w:r>
            <w:r>
              <w:lastRenderedPageBreak/>
              <w:t>бюджетном процессе в МО СР</w:t>
            </w:r>
          </w:p>
        </w:tc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</w:tcPr>
          <w:p w14:paraId="4155962C" w14:textId="77777777" w:rsidR="001E17EA" w:rsidRDefault="00000000">
            <w:pPr>
              <w:pStyle w:val="af6"/>
            </w:pPr>
            <w:r>
              <w:lastRenderedPageBreak/>
              <w:t>Письмо УО от 24.05.2023 №31-1647/23</w:t>
            </w:r>
          </w:p>
        </w:tc>
        <w:tc>
          <w:tcPr>
            <w:tcW w:w="2774" w:type="dxa"/>
            <w:tcBorders>
              <w:left w:val="single" w:sz="4" w:space="0" w:color="000000"/>
              <w:bottom w:val="single" w:sz="4" w:space="0" w:color="000000"/>
            </w:tcBorders>
          </w:tcPr>
          <w:p w14:paraId="0B6EE14A" w14:textId="77777777" w:rsidR="001E17EA" w:rsidRDefault="00000000">
            <w:pPr>
              <w:pStyle w:val="af6"/>
            </w:pPr>
            <w:r>
              <w:t xml:space="preserve">Уточнение основного мероприятия муниципальной программы «Развитие </w:t>
            </w:r>
            <w:r>
              <w:lastRenderedPageBreak/>
              <w:t>образования»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59C6A" w14:textId="77777777" w:rsidR="001E17EA" w:rsidRDefault="001E17EA">
            <w:pPr>
              <w:pStyle w:val="af6"/>
              <w:jc w:val="center"/>
            </w:pPr>
          </w:p>
          <w:p w14:paraId="330E61C1" w14:textId="77777777" w:rsidR="001E17EA" w:rsidRDefault="001E17EA">
            <w:pPr>
              <w:pStyle w:val="af6"/>
              <w:jc w:val="center"/>
            </w:pPr>
          </w:p>
          <w:p w14:paraId="49C8FB62" w14:textId="77777777" w:rsidR="001E17EA" w:rsidRDefault="001E17EA">
            <w:pPr>
              <w:pStyle w:val="af6"/>
              <w:jc w:val="center"/>
            </w:pPr>
          </w:p>
          <w:p w14:paraId="3E60C960" w14:textId="77777777" w:rsidR="001E17EA" w:rsidRDefault="00000000">
            <w:pPr>
              <w:pStyle w:val="af6"/>
              <w:jc w:val="center"/>
            </w:pPr>
            <w:r>
              <w:t>379,3</w:t>
            </w:r>
          </w:p>
        </w:tc>
      </w:tr>
      <w:tr w:rsidR="001E17EA" w14:paraId="2380FF4C" w14:textId="77777777"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 w14:paraId="636945E2" w14:textId="77777777" w:rsidR="001E17EA" w:rsidRDefault="00000000">
            <w:pPr>
              <w:pStyle w:val="af6"/>
            </w:pPr>
            <w:r>
              <w:t>Абзац 3 пункта 1 статьи 22 Положения  о  бюджетном процессе в МО СР</w:t>
            </w:r>
          </w:p>
        </w:tc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</w:tcPr>
          <w:p w14:paraId="58AAEBA2" w14:textId="77777777" w:rsidR="001E17EA" w:rsidRDefault="00000000">
            <w:pPr>
              <w:pStyle w:val="af6"/>
            </w:pPr>
            <w:r>
              <w:t xml:space="preserve">Письмо УО от </w:t>
            </w:r>
            <w:r>
              <w:rPr>
                <w:color w:val="000000"/>
              </w:rPr>
              <w:t>08.06</w:t>
            </w:r>
            <w:r>
              <w:t>.2023 №31-</w:t>
            </w:r>
            <w:r>
              <w:rPr>
                <w:color w:val="000000"/>
              </w:rPr>
              <w:t>1828/23</w:t>
            </w:r>
          </w:p>
        </w:tc>
        <w:tc>
          <w:tcPr>
            <w:tcW w:w="2774" w:type="dxa"/>
            <w:tcBorders>
              <w:left w:val="single" w:sz="4" w:space="0" w:color="000000"/>
              <w:bottom w:val="single" w:sz="4" w:space="0" w:color="000000"/>
            </w:tcBorders>
          </w:tcPr>
          <w:p w14:paraId="301E7B59" w14:textId="77777777" w:rsidR="001E17EA" w:rsidRDefault="00000000">
            <w:pPr>
              <w:pStyle w:val="af6"/>
            </w:pPr>
            <w:r>
              <w:t>Уточнение направления расходов муниципальной программы «Развитие образования»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EC27A" w14:textId="77777777" w:rsidR="001E17EA" w:rsidRDefault="001E17EA">
            <w:pPr>
              <w:pStyle w:val="af6"/>
              <w:jc w:val="center"/>
            </w:pPr>
          </w:p>
          <w:p w14:paraId="60277E30" w14:textId="77777777" w:rsidR="001E17EA" w:rsidRDefault="001E17EA">
            <w:pPr>
              <w:pStyle w:val="af6"/>
              <w:jc w:val="center"/>
            </w:pPr>
          </w:p>
          <w:p w14:paraId="6620D64B" w14:textId="77777777" w:rsidR="001E17EA" w:rsidRDefault="001E17EA">
            <w:pPr>
              <w:pStyle w:val="af6"/>
              <w:jc w:val="center"/>
            </w:pPr>
          </w:p>
          <w:p w14:paraId="14C9F9CE" w14:textId="77777777" w:rsidR="001E17EA" w:rsidRDefault="00000000">
            <w:pPr>
              <w:pStyle w:val="af6"/>
              <w:jc w:val="center"/>
            </w:pPr>
            <w:r>
              <w:t>40,0</w:t>
            </w:r>
          </w:p>
        </w:tc>
      </w:tr>
      <w:tr w:rsidR="001E17EA" w14:paraId="49FB036D" w14:textId="77777777"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 w14:paraId="26CEC793" w14:textId="77777777" w:rsidR="001E17EA" w:rsidRDefault="00000000">
            <w:pPr>
              <w:pStyle w:val="af6"/>
            </w:pPr>
            <w:r>
              <w:t>Абзац 3 пункта 1 статьи 22 Положения  о  бюджетном процессе в МО СР</w:t>
            </w:r>
          </w:p>
        </w:tc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</w:tcPr>
          <w:p w14:paraId="65CB1862" w14:textId="77777777" w:rsidR="001E17EA" w:rsidRDefault="00000000">
            <w:pPr>
              <w:pStyle w:val="af6"/>
            </w:pPr>
            <w:r>
              <w:t>Письмо У</w:t>
            </w:r>
            <w:r>
              <w:rPr>
                <w:color w:val="000000"/>
              </w:rPr>
              <w:t>К</w:t>
            </w:r>
            <w:r>
              <w:t xml:space="preserve"> от  21</w:t>
            </w:r>
            <w:r>
              <w:rPr>
                <w:color w:val="000000"/>
              </w:rPr>
              <w:t>.06</w:t>
            </w:r>
            <w:r>
              <w:t>.2023 №32-</w:t>
            </w:r>
            <w:r>
              <w:rPr>
                <w:color w:val="000000"/>
              </w:rPr>
              <w:t>37/23</w:t>
            </w:r>
          </w:p>
        </w:tc>
        <w:tc>
          <w:tcPr>
            <w:tcW w:w="2774" w:type="dxa"/>
            <w:tcBorders>
              <w:left w:val="single" w:sz="4" w:space="0" w:color="000000"/>
              <w:bottom w:val="single" w:sz="4" w:space="0" w:color="000000"/>
            </w:tcBorders>
          </w:tcPr>
          <w:p w14:paraId="3B735A78" w14:textId="77777777" w:rsidR="001E17EA" w:rsidRDefault="00000000">
            <w:pPr>
              <w:pStyle w:val="af6"/>
            </w:pPr>
            <w:r>
              <w:t xml:space="preserve">Уточнение направления расходов муниципальной программы «Развитие </w:t>
            </w:r>
            <w:r>
              <w:rPr>
                <w:color w:val="000000"/>
              </w:rPr>
              <w:t>культуры</w:t>
            </w:r>
            <w:r>
              <w:t xml:space="preserve">» по учреждениям дополнительного образования -обеспечение круглосуточной охраны за счет сокращения 3 шт.единиц 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27287" w14:textId="77777777" w:rsidR="001E17EA" w:rsidRDefault="001E17EA">
            <w:pPr>
              <w:pStyle w:val="af6"/>
              <w:jc w:val="center"/>
            </w:pPr>
          </w:p>
          <w:p w14:paraId="02D08315" w14:textId="77777777" w:rsidR="001E17EA" w:rsidRDefault="001E17EA">
            <w:pPr>
              <w:pStyle w:val="af6"/>
              <w:jc w:val="center"/>
            </w:pPr>
          </w:p>
          <w:p w14:paraId="14416E89" w14:textId="77777777" w:rsidR="001E17EA" w:rsidRDefault="001E17EA">
            <w:pPr>
              <w:pStyle w:val="af6"/>
              <w:jc w:val="center"/>
            </w:pPr>
          </w:p>
          <w:p w14:paraId="2D3A3033" w14:textId="77777777" w:rsidR="001E17EA" w:rsidRDefault="001E17EA">
            <w:pPr>
              <w:pStyle w:val="af6"/>
              <w:jc w:val="center"/>
            </w:pPr>
          </w:p>
          <w:p w14:paraId="2C57E860" w14:textId="77777777" w:rsidR="001E17EA" w:rsidRDefault="001E17EA">
            <w:pPr>
              <w:pStyle w:val="af6"/>
              <w:jc w:val="center"/>
            </w:pPr>
          </w:p>
          <w:p w14:paraId="437A682B" w14:textId="77777777" w:rsidR="001E17EA" w:rsidRDefault="00000000">
            <w:pPr>
              <w:pStyle w:val="af6"/>
              <w:jc w:val="center"/>
            </w:pPr>
            <w:r>
              <w:t>540,0</w:t>
            </w:r>
          </w:p>
        </w:tc>
      </w:tr>
      <w:tr w:rsidR="001E17EA" w14:paraId="4F0842F2" w14:textId="77777777"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 w14:paraId="3DBF4337" w14:textId="77777777" w:rsidR="001E17EA" w:rsidRDefault="00000000">
            <w:pPr>
              <w:pStyle w:val="af6"/>
            </w:pPr>
            <w:r>
              <w:t>Абзац 3 пункта 1 статьи 22 Положения  о  бюджетном процессе в МО СР</w:t>
            </w:r>
          </w:p>
        </w:tc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</w:tcPr>
          <w:p w14:paraId="6D826DEB" w14:textId="77777777" w:rsidR="001E17EA" w:rsidRDefault="00000000">
            <w:pPr>
              <w:pStyle w:val="af6"/>
            </w:pPr>
            <w:r>
              <w:t>Письмо У</w:t>
            </w:r>
            <w:r>
              <w:rPr>
                <w:color w:val="000000"/>
              </w:rPr>
              <w:t>О</w:t>
            </w:r>
            <w:r>
              <w:t xml:space="preserve"> от  </w:t>
            </w:r>
            <w:r>
              <w:rPr>
                <w:color w:val="000000"/>
              </w:rPr>
              <w:t>30.06</w:t>
            </w:r>
            <w:r>
              <w:t>.2023 №31-2080</w:t>
            </w:r>
            <w:r>
              <w:rPr>
                <w:color w:val="000000"/>
              </w:rPr>
              <w:t>/23</w:t>
            </w:r>
          </w:p>
        </w:tc>
        <w:tc>
          <w:tcPr>
            <w:tcW w:w="2774" w:type="dxa"/>
            <w:tcBorders>
              <w:left w:val="single" w:sz="4" w:space="0" w:color="000000"/>
              <w:bottom w:val="single" w:sz="4" w:space="0" w:color="000000"/>
            </w:tcBorders>
          </w:tcPr>
          <w:p w14:paraId="3FBFC183" w14:textId="77777777" w:rsidR="001E17EA" w:rsidRDefault="00000000">
            <w:pPr>
              <w:pStyle w:val="af6"/>
            </w:pPr>
            <w:r>
              <w:t>Уточнение направления расходов муниципальной программы «Развитие образования»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FA338" w14:textId="77777777" w:rsidR="001E17EA" w:rsidRDefault="001E17EA">
            <w:pPr>
              <w:pStyle w:val="af6"/>
              <w:jc w:val="center"/>
            </w:pPr>
          </w:p>
          <w:p w14:paraId="67D57302" w14:textId="77777777" w:rsidR="001E17EA" w:rsidRDefault="001E17EA">
            <w:pPr>
              <w:pStyle w:val="af6"/>
              <w:jc w:val="center"/>
            </w:pPr>
          </w:p>
          <w:p w14:paraId="02AA0180" w14:textId="77777777" w:rsidR="001E17EA" w:rsidRDefault="00000000">
            <w:pPr>
              <w:pStyle w:val="af6"/>
              <w:jc w:val="center"/>
            </w:pPr>
            <w:r>
              <w:t>920,5</w:t>
            </w:r>
          </w:p>
        </w:tc>
      </w:tr>
      <w:tr w:rsidR="001E17EA" w14:paraId="35153956" w14:textId="77777777"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 w14:paraId="0AFD27A5" w14:textId="77777777" w:rsidR="001E17EA" w:rsidRDefault="00000000">
            <w:pPr>
              <w:pStyle w:val="af6"/>
            </w:pPr>
            <w:r>
              <w:t>Статья 217</w:t>
            </w:r>
          </w:p>
          <w:p w14:paraId="2CE6945F" w14:textId="77777777" w:rsidR="001E17EA" w:rsidRDefault="00000000">
            <w:pPr>
              <w:pStyle w:val="af6"/>
            </w:pPr>
            <w:r>
              <w:t xml:space="preserve"> БК РФ</w:t>
            </w:r>
          </w:p>
        </w:tc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</w:tcPr>
          <w:p w14:paraId="24D6D987" w14:textId="77777777" w:rsidR="001E17EA" w:rsidRDefault="00000000">
            <w:pPr>
              <w:pStyle w:val="af6"/>
            </w:pPr>
            <w:r>
              <w:t>Постановление адм МО СР от 11.07.2023 №1045 «О выделении средств из резервного фонда администрации муниципального образования Северский район</w:t>
            </w:r>
          </w:p>
        </w:tc>
        <w:tc>
          <w:tcPr>
            <w:tcW w:w="2774" w:type="dxa"/>
            <w:tcBorders>
              <w:left w:val="single" w:sz="4" w:space="0" w:color="000000"/>
              <w:bottom w:val="single" w:sz="4" w:space="0" w:color="000000"/>
            </w:tcBorders>
          </w:tcPr>
          <w:p w14:paraId="6163E1CA" w14:textId="77777777" w:rsidR="001E17EA" w:rsidRDefault="00000000">
            <w:pPr>
              <w:pStyle w:val="af6"/>
            </w:pPr>
            <w:r>
              <w:rPr>
                <w:color w:val="000000"/>
              </w:rPr>
              <w:t xml:space="preserve">Расходы по </w:t>
            </w:r>
            <w:r>
              <w:t xml:space="preserve"> обеспечению резервных емкостей по дошкольным организациям на территории Северского сельского поселения в рамках режима функционирования  «Повышенной готовности»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9E2BD" w14:textId="77777777" w:rsidR="001E17EA" w:rsidRDefault="001E17EA">
            <w:pPr>
              <w:pStyle w:val="af6"/>
              <w:jc w:val="center"/>
            </w:pPr>
          </w:p>
          <w:p w14:paraId="74DC5D20" w14:textId="77777777" w:rsidR="001E17EA" w:rsidRDefault="001E17EA">
            <w:pPr>
              <w:pStyle w:val="af6"/>
              <w:jc w:val="center"/>
            </w:pPr>
          </w:p>
          <w:p w14:paraId="44ED871E" w14:textId="77777777" w:rsidR="001E17EA" w:rsidRDefault="001E17EA">
            <w:pPr>
              <w:pStyle w:val="af6"/>
              <w:jc w:val="center"/>
            </w:pPr>
          </w:p>
          <w:p w14:paraId="6765525A" w14:textId="77777777" w:rsidR="001E17EA" w:rsidRDefault="00000000">
            <w:pPr>
              <w:pStyle w:val="af6"/>
              <w:jc w:val="center"/>
            </w:pPr>
            <w:r>
              <w:t>2000,0</w:t>
            </w:r>
          </w:p>
        </w:tc>
      </w:tr>
    </w:tbl>
    <w:p w14:paraId="0A456EA3" w14:textId="77777777" w:rsidR="001E17EA" w:rsidRDefault="00000000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 xml:space="preserve"> </w:t>
      </w:r>
    </w:p>
    <w:p w14:paraId="24B22740" w14:textId="77777777" w:rsidR="001E17EA" w:rsidRDefault="00000000">
      <w:pPr>
        <w:jc w:val="both"/>
      </w:pPr>
      <w:r>
        <w:rPr>
          <w:sz w:val="28"/>
          <w:szCs w:val="28"/>
        </w:rPr>
        <w:tab/>
      </w:r>
    </w:p>
    <w:p w14:paraId="61989964" w14:textId="77777777" w:rsidR="001E17EA" w:rsidRDefault="00000000">
      <w:pPr>
        <w:jc w:val="center"/>
      </w:pPr>
      <w:r>
        <w:rPr>
          <w:b/>
          <w:bCs/>
          <w:sz w:val="28"/>
          <w:szCs w:val="28"/>
        </w:rPr>
        <w:t>Источники финансирования дефицита местного бюджета</w:t>
      </w:r>
    </w:p>
    <w:p w14:paraId="364174AF" w14:textId="77777777" w:rsidR="001E17EA" w:rsidRDefault="001E17EA">
      <w:pPr>
        <w:jc w:val="center"/>
        <w:rPr>
          <w:b/>
          <w:bCs/>
          <w:sz w:val="28"/>
          <w:szCs w:val="28"/>
        </w:rPr>
      </w:pPr>
    </w:p>
    <w:p w14:paraId="082631DF" w14:textId="77777777" w:rsidR="001E17EA" w:rsidRDefault="00000000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 связи с поступившими обращениями администраций  поселений о предоставлении бюджетного кредита из бюджета муниципального образования Северский район, предлагается внести изменения в источники финансирования дефицита местного бюджета на 2023 год в части увеличения показателя «Предоставление бюджетных кредитов другим бюджетам бюджетной системы </w:t>
      </w:r>
      <w:r>
        <w:rPr>
          <w:sz w:val="28"/>
          <w:szCs w:val="28"/>
        </w:rPr>
        <w:lastRenderedPageBreak/>
        <w:t>Российской Федерации из бюджета муниципального района в валюте Российской Федерации» на 2 150 тыс. рублей до  6 650,0 0 тыс.рублей.</w:t>
      </w:r>
    </w:p>
    <w:p w14:paraId="3C53F8C0" w14:textId="77777777" w:rsidR="001E17EA" w:rsidRDefault="00000000">
      <w:pPr>
        <w:jc w:val="both"/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</w:t>
      </w:r>
    </w:p>
    <w:p w14:paraId="7C7AB530" w14:textId="77777777" w:rsidR="001E17EA" w:rsidRDefault="00000000">
      <w:pPr>
        <w:pStyle w:val="ConsPlusNormal"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Верхний предел муниципального внутреннего долга муниципального образования Северский район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предлагается утвердить: на 1 января 202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уменьшен на 2 018,0 тыс.рублей и составил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48 735,5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том числе верхний предел долга по муниципальным гарантиям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 0,0 тыс.рублей.</w:t>
      </w:r>
    </w:p>
    <w:p w14:paraId="0A85F1AB" w14:textId="77777777" w:rsidR="001E17EA" w:rsidRDefault="00000000">
      <w:pPr>
        <w:pStyle w:val="ConsPlusNormal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Положения Бюджетного кодекса соблюдены, в том числе статей 92.1, 106, 107 БК.</w:t>
      </w:r>
    </w:p>
    <w:p w14:paraId="4F94F115" w14:textId="77777777" w:rsidR="001E17EA" w:rsidRDefault="00000000">
      <w:pPr>
        <w:ind w:firstLine="708"/>
        <w:jc w:val="both"/>
      </w:pPr>
      <w:r>
        <w:rPr>
          <w:sz w:val="28"/>
          <w:szCs w:val="28"/>
        </w:rPr>
        <w:t>Все указанные выше изменения отражены в соответствующих приложениях к решению.</w:t>
      </w:r>
    </w:p>
    <w:p w14:paraId="1FF182CE" w14:textId="77777777" w:rsidR="001E17EA" w:rsidRDefault="00000000">
      <w:pPr>
        <w:snapToGrid w:val="0"/>
        <w:ind w:firstLine="708"/>
        <w:jc w:val="both"/>
      </w:pPr>
      <w:r>
        <w:rPr>
          <w:bCs/>
          <w:sz w:val="28"/>
          <w:szCs w:val="28"/>
        </w:rPr>
        <w:t>Местный бюджет сбалансирован.</w:t>
      </w:r>
    </w:p>
    <w:p w14:paraId="0F33D9F4" w14:textId="77777777" w:rsidR="001E17EA" w:rsidRDefault="001E17EA">
      <w:pPr>
        <w:jc w:val="both"/>
        <w:rPr>
          <w:sz w:val="28"/>
          <w:szCs w:val="28"/>
        </w:rPr>
      </w:pPr>
    </w:p>
    <w:p w14:paraId="533D1332" w14:textId="77777777" w:rsidR="001E17EA" w:rsidRDefault="001E17EA">
      <w:pPr>
        <w:jc w:val="both"/>
        <w:rPr>
          <w:sz w:val="28"/>
          <w:szCs w:val="28"/>
        </w:rPr>
      </w:pPr>
    </w:p>
    <w:p w14:paraId="69164FC9" w14:textId="77777777" w:rsidR="001E17EA" w:rsidRDefault="001E17EA">
      <w:pPr>
        <w:jc w:val="both"/>
        <w:rPr>
          <w:sz w:val="28"/>
          <w:szCs w:val="28"/>
        </w:rPr>
      </w:pPr>
    </w:p>
    <w:p w14:paraId="17FFBE12" w14:textId="77777777" w:rsidR="001E17EA" w:rsidRDefault="00000000">
      <w:pPr>
        <w:jc w:val="both"/>
      </w:pPr>
      <w:r>
        <w:rPr>
          <w:color w:val="000000"/>
          <w:sz w:val="28"/>
          <w:szCs w:val="28"/>
        </w:rPr>
        <w:t>Исполняющий обязанности</w:t>
      </w:r>
    </w:p>
    <w:p w14:paraId="492B692B" w14:textId="77777777" w:rsidR="001E17EA" w:rsidRDefault="00000000">
      <w:r>
        <w:rPr>
          <w:sz w:val="28"/>
          <w:szCs w:val="28"/>
        </w:rPr>
        <w:t xml:space="preserve">начальника финансового управления                                            </w:t>
      </w:r>
      <w:r>
        <w:rPr>
          <w:color w:val="000000"/>
          <w:sz w:val="28"/>
          <w:szCs w:val="28"/>
        </w:rPr>
        <w:t>М.Г.Саркисова</w:t>
      </w:r>
      <w:r>
        <w:rPr>
          <w:sz w:val="28"/>
          <w:szCs w:val="28"/>
        </w:rPr>
        <w:t xml:space="preserve">                        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</w:p>
    <w:sectPr w:rsidR="001E17EA">
      <w:headerReference w:type="default" r:id="rId7"/>
      <w:headerReference w:type="first" r:id="rId8"/>
      <w:pgSz w:w="11906" w:h="16838"/>
      <w:pgMar w:top="1474" w:right="567" w:bottom="907" w:left="1701" w:header="113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CF825" w14:textId="77777777" w:rsidR="00066684" w:rsidRDefault="00066684">
      <w:r>
        <w:separator/>
      </w:r>
    </w:p>
  </w:endnote>
  <w:endnote w:type="continuationSeparator" w:id="0">
    <w:p w14:paraId="2284D503" w14:textId="77777777" w:rsidR="00066684" w:rsidRDefault="00066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DBFD6" w14:textId="77777777" w:rsidR="00066684" w:rsidRDefault="00066684">
      <w:r>
        <w:separator/>
      </w:r>
    </w:p>
  </w:footnote>
  <w:footnote w:type="continuationSeparator" w:id="0">
    <w:p w14:paraId="64E06D42" w14:textId="77777777" w:rsidR="00066684" w:rsidRDefault="000666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01890" w14:textId="77777777" w:rsidR="001E17EA" w:rsidRDefault="00000000">
    <w:pPr>
      <w:pStyle w:val="af0"/>
      <w:jc w:val="center"/>
    </w:pPr>
    <w:r>
      <w:fldChar w:fldCharType="begin"/>
    </w:r>
    <w:r>
      <w:instrText>PAGE</w:instrText>
    </w:r>
    <w:r>
      <w:fldChar w:fldCharType="separate"/>
    </w:r>
    <w:r>
      <w:t>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9F555" w14:textId="77777777" w:rsidR="001E17EA" w:rsidRDefault="001E17EA">
    <w:pPr>
      <w:pStyle w:val="af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7EA"/>
    <w:rsid w:val="00066684"/>
    <w:rsid w:val="001E17EA"/>
    <w:rsid w:val="00992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99031"/>
  <w15:docId w15:val="{9EE9FE6F-30DF-4447-90BF-4BA9426C5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465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uiPriority w:val="99"/>
    <w:qFormat/>
    <w:rsid w:val="00411CAB"/>
    <w:pPr>
      <w:suppressAutoHyphens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AE465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Нижний колонтитул Знак"/>
    <w:basedOn w:val="a0"/>
    <w:qFormat/>
    <w:rsid w:val="00AE465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Текст выноски Знак"/>
    <w:basedOn w:val="a0"/>
    <w:uiPriority w:val="99"/>
    <w:semiHidden/>
    <w:qFormat/>
    <w:rsid w:val="007C6A03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0">
    <w:name w:val="Основной шрифт абзаца1"/>
    <w:qFormat/>
    <w:rsid w:val="005A43B5"/>
  </w:style>
  <w:style w:type="character" w:customStyle="1" w:styleId="11">
    <w:name w:val="Заголовок 1 Знак"/>
    <w:basedOn w:val="a0"/>
    <w:uiPriority w:val="99"/>
    <w:qFormat/>
    <w:rsid w:val="00411CAB"/>
    <w:rPr>
      <w:rFonts w:ascii="Arial" w:hAnsi="Arial" w:cs="Arial"/>
      <w:b/>
      <w:bCs/>
      <w:color w:val="26282F"/>
      <w:sz w:val="24"/>
      <w:szCs w:val="24"/>
    </w:rPr>
  </w:style>
  <w:style w:type="character" w:customStyle="1" w:styleId="a6">
    <w:name w:val="Основной текст Знак"/>
    <w:basedOn w:val="a0"/>
    <w:semiHidden/>
    <w:qFormat/>
    <w:rsid w:val="00ED5A3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-">
    <w:name w:val="Интернет-ссылка"/>
    <w:rPr>
      <w:color w:val="000080"/>
      <w:u w:val="single"/>
      <w:lang/>
    </w:rPr>
  </w:style>
  <w:style w:type="character" w:customStyle="1" w:styleId="a7">
    <w:name w:val="Цветовое выделение для Текст"/>
    <w:qFormat/>
  </w:style>
  <w:style w:type="character" w:customStyle="1" w:styleId="a8">
    <w:name w:val="Посещённая гиперссылка"/>
    <w:rPr>
      <w:color w:val="800080"/>
      <w:u w:val="singl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semiHidden/>
    <w:unhideWhenUsed/>
    <w:rsid w:val="00ED5A3A"/>
    <w:pPr>
      <w:suppressAutoHyphens w:val="0"/>
    </w:pPr>
    <w:rPr>
      <w:sz w:val="28"/>
      <w:szCs w:val="20"/>
      <w:lang w:eastAsia="ru-RU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customStyle="1" w:styleId="ae">
    <w:name w:val="Верхний и нижний колонтитулы"/>
    <w:basedOn w:val="a"/>
    <w:qFormat/>
  </w:style>
  <w:style w:type="paragraph" w:customStyle="1" w:styleId="af">
    <w:name w:val="Колонтитул"/>
    <w:basedOn w:val="a"/>
    <w:qFormat/>
  </w:style>
  <w:style w:type="paragraph" w:styleId="af0">
    <w:name w:val="header"/>
    <w:basedOn w:val="a"/>
    <w:uiPriority w:val="99"/>
    <w:rsid w:val="00AE4650"/>
    <w:pPr>
      <w:tabs>
        <w:tab w:val="center" w:pos="4677"/>
        <w:tab w:val="right" w:pos="9355"/>
      </w:tabs>
    </w:pPr>
  </w:style>
  <w:style w:type="paragraph" w:styleId="af1">
    <w:name w:val="footer"/>
    <w:basedOn w:val="a"/>
    <w:rsid w:val="00AE4650"/>
    <w:pPr>
      <w:tabs>
        <w:tab w:val="center" w:pos="4677"/>
        <w:tab w:val="right" w:pos="9355"/>
      </w:tabs>
    </w:pPr>
  </w:style>
  <w:style w:type="paragraph" w:styleId="af2">
    <w:name w:val="No Spacing"/>
    <w:qFormat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3">
    <w:name w:val="List Paragraph"/>
    <w:basedOn w:val="a"/>
    <w:uiPriority w:val="34"/>
    <w:qFormat/>
    <w:rsid w:val="00770EA3"/>
    <w:pPr>
      <w:ind w:left="720"/>
      <w:contextualSpacing/>
    </w:pPr>
  </w:style>
  <w:style w:type="paragraph" w:styleId="af4">
    <w:name w:val="Balloon Text"/>
    <w:basedOn w:val="a"/>
    <w:uiPriority w:val="99"/>
    <w:semiHidden/>
    <w:unhideWhenUsed/>
    <w:qFormat/>
    <w:rsid w:val="007C6A03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qFormat/>
    <w:rsid w:val="00693E4E"/>
    <w:pPr>
      <w:jc w:val="center"/>
    </w:pPr>
    <w:rPr>
      <w:sz w:val="28"/>
      <w:szCs w:val="20"/>
    </w:rPr>
  </w:style>
  <w:style w:type="paragraph" w:customStyle="1" w:styleId="Standard">
    <w:name w:val="Standard"/>
    <w:qFormat/>
    <w:rsid w:val="00FB224A"/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customStyle="1" w:styleId="af5">
    <w:name w:val="Прижатый влево"/>
    <w:basedOn w:val="Standard"/>
    <w:uiPriority w:val="99"/>
    <w:qFormat/>
    <w:rsid w:val="00FB224A"/>
    <w:rPr>
      <w:rFonts w:ascii="Arial" w:hAnsi="Arial"/>
    </w:rPr>
  </w:style>
  <w:style w:type="paragraph" w:customStyle="1" w:styleId="Textbody">
    <w:name w:val="Text body"/>
    <w:basedOn w:val="Standard"/>
    <w:qFormat/>
    <w:rsid w:val="00CE5ED3"/>
    <w:pPr>
      <w:widowControl w:val="0"/>
    </w:pPr>
  </w:style>
  <w:style w:type="paragraph" w:customStyle="1" w:styleId="af6">
    <w:name w:val="Содержимое таблицы"/>
    <w:basedOn w:val="a"/>
    <w:qFormat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pPr>
      <w:jc w:val="center"/>
    </w:pPr>
    <w:rPr>
      <w:b/>
      <w:bCs/>
    </w:rPr>
  </w:style>
  <w:style w:type="paragraph" w:customStyle="1" w:styleId="af8">
    <w:name w:val="Нормальный (таблица)"/>
    <w:basedOn w:val="a"/>
    <w:qFormat/>
  </w:style>
  <w:style w:type="paragraph" w:customStyle="1" w:styleId="ConsPlusNormal">
    <w:name w:val="ConsPlusNormal"/>
    <w:qFormat/>
    <w:pPr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Bodytext2">
    <w:name w:val="Body text (2)"/>
    <w:basedOn w:val="a"/>
    <w:qFormat/>
    <w:pPr>
      <w:widowControl w:val="0"/>
      <w:shd w:val="clear" w:color="auto" w:fill="FFFFFF"/>
      <w:spacing w:after="240" w:line="0" w:lineRule="atLeast"/>
      <w:jc w:val="center"/>
    </w:pPr>
    <w:rPr>
      <w:sz w:val="28"/>
      <w:szCs w:val="28"/>
    </w:rPr>
  </w:style>
  <w:style w:type="table" w:styleId="af9">
    <w:name w:val="Table Grid"/>
    <w:basedOn w:val="a1"/>
    <w:uiPriority w:val="59"/>
    <w:rsid w:val="00FE67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EB1FB-5BA8-47BF-88C1-17DB7C6F3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1841</Words>
  <Characters>10498</Characters>
  <Application>Microsoft Office Word</Application>
  <DocSecurity>0</DocSecurity>
  <Lines>87</Lines>
  <Paragraphs>24</Paragraphs>
  <ScaleCrop>false</ScaleCrop>
  <Company>НПП "Гарант-Сервис"</Company>
  <LinksUpToDate>false</LinksUpToDate>
  <CharactersWithSpaces>12315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НПП "Гарант-Сервис"</dc:creator>
  <dc:description>Документ экспортирован из системы ГАРАНТ</dc:description>
  <cp:lastModifiedBy>User</cp:lastModifiedBy>
  <cp:revision>2</cp:revision>
  <cp:lastPrinted>2023-07-11T13:21:00Z</cp:lastPrinted>
  <dcterms:created xsi:type="dcterms:W3CDTF">2023-07-12T13:04:00Z</dcterms:created>
  <dcterms:modified xsi:type="dcterms:W3CDTF">2023-07-12T13:04:00Z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